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m="http://schemas.openxmlformats.org/officeDocument/2006/math" xmlns:r="http://schemas.openxmlformats.org/officeDocument/2006/relationships">
  <w:body>
    <w:p>
      <w:pPr>
        <w:ind w:firstLine="420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Note9—维度约简</w:t>
      </w:r>
    </w:p>
    <w:p>
      <w:pPr>
        <w:ind w:firstLine="42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ab/>
        <w:tab/>
        <w:tab/>
        <w:tab/>
        <w:t>2024317120093 王睿</w:t>
      </w:r>
    </w:p>
    <w:p>
      <w:pPr>
        <w:ind w:firstLine="420"/>
        <w:rPr>
          <w:rFonts w:ascii="Times New Roman" w:hAnsi="Times New Roman" w:eastAsia="宋体" w:cs="Times New Roman"/>
        </w:rPr>
      </w:pP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维度约简的目的是减少数据的特征数量，同时尽可能保留数据的主要信息，它主要用于以下场景：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提高计算效率</w:t>
      </w:r>
      <w:r>
        <w:rPr>
          <w:rFonts w:ascii="Times New Roman" w:hAnsi="Times New Roman" w:eastAsia="宋体" w:cs="Times New Roman"/>
        </w:rPr>
        <w:t>：减少数据处理和模型训练时间。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降低过拟合风险</w:t>
      </w:r>
      <w:r>
        <w:rPr>
          <w:rFonts w:ascii="Times New Roman" w:hAnsi="Times New Roman" w:eastAsia="宋体" w:cs="Times New Roman"/>
        </w:rPr>
        <w:t>：去除冗余或无关特征，提高模型的泛化能力。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可视化高维数据</w:t>
      </w:r>
      <w:r>
        <w:rPr>
          <w:rFonts w:ascii="Times New Roman" w:hAnsi="Times New Roman" w:eastAsia="宋体" w:cs="Times New Roman"/>
        </w:rPr>
        <w:t>：将高维数据映射到 2D 或 3D 空间以便于可视化分析。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维度约简方法大致分为 </w:t>
      </w:r>
      <w:r>
        <w:rPr>
          <w:rFonts w:ascii="Times New Roman" w:hAnsi="Times New Roman" w:eastAsia="宋体" w:cs="Times New Roman"/>
          <w:b/>
          <w:bCs/>
        </w:rPr>
        <w:t>线性降维</w:t>
      </w:r>
      <w:r>
        <w:rPr>
          <w:rFonts w:ascii="Times New Roman" w:hAnsi="Times New Roman" w:eastAsia="宋体" w:cs="Times New Roman"/>
        </w:rPr>
        <w:t xml:space="preserve"> 和 </w:t>
      </w:r>
      <w:r>
        <w:rPr>
          <w:rFonts w:ascii="Times New Roman" w:hAnsi="Times New Roman" w:eastAsia="宋体" w:cs="Times New Roman"/>
          <w:b/>
          <w:bCs/>
        </w:rPr>
        <w:t>非线性降维</w:t>
      </w:r>
      <w:r>
        <w:rPr>
          <w:rFonts w:ascii="Times New Roman" w:hAnsi="Times New Roman" w:eastAsia="宋体" w:cs="Times New Roman"/>
        </w:rPr>
        <w:t>。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一、线性降维方法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1、主成分分析（PCA, Principal Component Analysis）</w:t>
      </w:r>
    </w:p>
    <w:p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PCA 是一种经典的线性降维方法，核心思想是通过正交变换，将数据投影到方差最大的方向上，使得数据在较少的主成分上仍能保持尽可能多的信息。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详见：</w:t>
      </w:r>
      <w:r>
        <w:rPr/>
        <w:fldChar w:fldCharType="begin" w:fldLock="false" w:dirty="false"/>
      </w:r>
      <w:r>
        <w:rPr/>
        <w:instrText>HYPERLINK "https://docs.qq.com/sheet/DZVZ1bG9TZERjTHRY?tab=BB08J2"</w:instrText>
      </w:r>
      <w:r>
        <w:rPr/>
        <w:fldChar w:fldCharType="separate" w:fldLock="false" w:dirty="false"/>
      </w:r>
      <w:r>
        <w:rPr>
          <w:rStyle w:val="000022"/>
          <w:rFonts w:ascii="Times New Roman" w:hAnsi="Times New Roman" w:eastAsia="宋体" w:cs="Times New Roman"/>
        </w:rPr>
        <w:t>Note X 2025 Data mining</w:t>
      </w:r>
      <w:r>
        <w:rPr/>
        <w:fldChar w:fldCharType="end" w:fldLock="false" w:dirty="false"/>
      </w:r>
      <w:r>
        <w:rPr>
          <w:rFonts w:ascii="Times New Roman" w:hAnsi="Times New Roman" w:eastAsia="宋体" w:cs="Times New Roman"/>
        </w:rPr>
        <w:t xml:space="preserve"> Note1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2、线性判别分析（LDA, Linear Discriminant Analysis）</w:t>
      </w: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LDA是一种监督学习的降维技术，也就是说它的数据集的每个样本是有类别输出的。这点和PCA不同。PCA是不考虑样本类别输出的无监督降维技术。LDA的思想可以用一句话概括，就是“投影后类内方差最小，类间方差最大”。</w:t>
      </w: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noProof/>
        </w:rPr>
        <w:drawing>
          <wp:inline distT="0" distB="0" distL="0" distR="0">
            <wp:extent cx="5274310" cy="2038350"/>
            <wp:effectExtent l="0" t="0" r="2540" b="0"/>
            <wp:docPr id="2" name="图片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" name="Picture 6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图中提供了两种投影方式，从直观上可以看出，右图要比左图的投影效果好，因为右图的黑色数据和蓝色数据各个较为集中，且类别之间的距离明显。左图则在边界处数据混杂。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2.1、LDA 算法流程</w:t>
      </w:r>
    </w:p>
    <w:p>
      <w:pPr>
        <w:ind w:firstLine="36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输入：数据集</w:t>
      </w:r>
      <m:oMathPara>
        <m:oMath>
          <m:r>
            <m:rPr/>
            <w:rPr>
              <w:rFonts w:ascii="Cambria Math" w:hAnsi="Cambria Math" w:eastAsia="宋体" w:cs="Times New Roman"/>
            </w:rPr>
            <m:t>X∈</m:t>
          </m:r>
          <m:sSup>
            <m:sSupPr>
              <m:ctrlPr>
                <w:rPr>
                  <w:rFonts w:ascii="Cambria Math" w:hAnsi="Cambria Math" w:eastAsia="宋体" w:cs="Times New Roman"/>
                  <w:b/>
                  <w:bCs/>
                  <w:i/>
                </w:rPr>
              </m:ctrlPr>
            </m:sSupPr>
            <m:e>
              <m:r>
                <m:rPr/>
                <w:rPr>
                  <w:rFonts w:ascii="Cambria Math" w:hAnsi="Cambria Math" w:eastAsia="宋体" w:cs="Times New Roman"/>
                </w:rPr>
                <m:t>R</m:t>
              </m:r>
            </m:e>
            <m:sup>
              <m:r>
                <m:rPr/>
                <w:rPr>
                  <w:rFonts w:ascii="Cambria Math" w:hAnsi="Cambria Math" w:eastAsia="宋体" w:cs="Times New Roman"/>
                </w:rPr>
                <m:t>m×n</m:t>
              </m:r>
            </m:sup>
          </m:sSup>
        </m:oMath>
      </m:oMathPara>
      <w:r>
        <w:rPr>
          <w:rFonts w:ascii="Times New Roman" w:hAnsi="Times New Roman" w:eastAsia="宋体" w:cs="Times New Roman"/>
          <w:b/>
          <w:bCs/>
        </w:rPr>
        <w:t>，其中m是样本数，n是特征数，每个样本的类别标签y</w:t>
      </w:r>
    </w:p>
    <w:p>
      <w:pPr>
        <w:ind w:firstLine="36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输出：降维后的数据集</w:t>
      </w:r>
    </w:p>
    <w:p>
      <w:pPr>
        <w:ind w:firstLine="36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步骤 1：计算每个类别的均值向量</w:t>
      </w: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设数据集包含C个类别，每个类别 c对应的均值向量为：</w:t>
      </w:r>
    </w:p>
    <w:p>
      <w:pPr>
        <w:ind w:firstLine="360"/>
        <w:rPr>
          <w:rFonts w:ascii="Times New Roman" w:hAnsi="Times New Roman" w:eastAsia="宋体" w:cs="Times New Roman"/>
        </w:rPr>
      </w:pPr>
      <m:oMathPara>
        <m:oMathParaPr/>
        <m:oMath>
          <m:sSub>
            <m:sSubPr>
              <m:ctrlPr>
                <w:rPr>
                  <w:rFonts w:ascii="Cambria Math" w:hAnsi="Cambria Math" w:eastAsia="宋体" w:cs="Times New Roman"/>
                  <w:i/>
                </w:rPr>
              </m:ctrlPr>
            </m:sSubPr>
            <m:e>
              <m:r>
                <m:rPr/>
                <w:rPr>
                  <w:rFonts w:ascii="Cambria Math" w:hAnsi="Cambria Math" w:eastAsia="宋体" w:cs="Times New Roman"/>
                </w:rPr>
                <m:t>μ</m:t>
              </m:r>
              <m:ctrlPr>
                <w:rPr>
                  <w:rFonts w:ascii="Cambria Math" w:hAnsi="Cambria Math" w:eastAsia="宋体" w:cs="Times New Roman"/>
                </w:rPr>
              </m:ctrlPr>
            </m:e>
            <m:sub>
              <m:r>
                <m:rPr/>
                <w:rPr>
                  <w:rFonts w:ascii="Cambria Math" w:hAnsi="Cambria Math" w:eastAsia="宋体" w:cs="Times New Roman"/>
                </w:rPr>
                <m:t>c</m:t>
              </m:r>
            </m:sub>
          </m:sSub>
          <m:r>
            <m:rPr/>
            <w:rPr>
              <w:rFonts w:ascii="Cambria Math" w:hAnsi="Cambria Math" w:eastAsia="宋体" w:cs="Times New Roman"/>
            </w:rPr>
            <m:t>=</m:t>
          </m:r>
          <m:f>
            <m:fPr>
              <m:ctrlPr>
                <w:rPr>
                  <w:rFonts w:ascii="Cambria Math" w:hAnsi="Cambria Math" w:eastAsia="宋体" w:cs="Times New Roman"/>
                </w:rPr>
              </m:ctrlPr>
            </m:fPr>
            <m:num>
              <m:r>
                <m:rPr/>
                <w:rPr>
                  <w:rFonts w:ascii="Cambria Math" w:hAnsi="Cambria Math" w:eastAsia="宋体" w:cs="Times New Roman"/>
                </w:rPr>
                <m:t>1</m:t>
              </m:r>
              <m:ctrlPr>
                <w:rPr>
                  <w:rFonts w:ascii="Cambria Math" w:hAnsi="Cambria Math" w:eastAsia="宋体" w:cs="Times New Roman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</w:rPr>
                    <m:t>N</m:t>
                  </m:r>
                </m:e>
                <m:sub>
                  <m:r>
                    <m:rPr/>
                    <w:rPr>
                      <w:rFonts w:ascii="Cambria Math" w:hAnsi="Cambria Math" w:eastAsia="宋体" w:cs="Times New Roman"/>
                    </w:rPr>
                    <m:t>c</m:t>
                  </m:r>
                </m:sub>
              </m:sSub>
              <m:ctrlPr>
                <w:rPr>
                  <w:rFonts w:ascii="Cambria Math" w:hAnsi="Cambria Math" w:eastAsia="宋体" w:cs="Times New Roman"/>
                  <w:i/>
                </w:rPr>
              </m:ctrlPr>
            </m:den>
          </m:f>
          <m:nary>
            <m:naryPr>
              <m:chr m:val="∑"/>
              <m:supHide m:val="true"/>
              <m:ctrlPr>
                <w:rPr>
                  <w:rFonts w:ascii="Cambria Math" w:hAnsi="Cambria Math" w:eastAsia="宋体" w:cs="Times New Roman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</w:rPr>
                    <m:t>x</m:t>
                  </m:r>
                </m:e>
                <m:sub>
                  <m:r>
                    <m:rPr/>
                    <w:rPr>
                      <w:rFonts w:ascii="Cambria Math" w:hAnsi="Cambria Math" w:eastAsia="宋体" w:cs="Times New Roman"/>
                    </w:rPr>
                    <m:t>i</m:t>
                  </m:r>
                </m:sub>
              </m:sSub>
              <m:r>
                <m:rPr/>
                <w:rPr>
                  <w:rFonts w:ascii="Cambria Math" w:hAnsi="Cambria Math" w:eastAsia="宋体" w:cs="Times New Roman"/>
                </w:rPr>
                <m:t>∈c</m:t>
              </m:r>
              <m:ctrlPr>
                <w:rPr>
                  <w:rFonts w:ascii="Cambria Math" w:hAnsi="Cambria Math" w:eastAsia="宋体" w:cs="Times New Roman"/>
                  <w:i/>
                </w:rPr>
              </m:ctrlPr>
            </m:sub>
            <m:sup>
              <m:ctrlPr>
                <w:rPr>
                  <w:rFonts w:ascii="Cambria Math" w:hAnsi="Cambria Math" w:eastAsia="宋体" w:cs="Times New Roman"/>
                  <w:i/>
                </w:rPr>
              </m:ctrlPr>
            </m:sup>
            <m:e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</w:rPr>
                    <m:t>x</m:t>
                  </m:r>
                </m:e>
                <m:sub>
                  <m:r>
                    <m:rPr/>
                    <w:rPr>
                      <w:rFonts w:ascii="Cambria Math" w:hAnsi="Cambria Math" w:eastAsia="宋体" w:cs="Times New Roman"/>
                    </w:rPr>
                    <m:t>i</m:t>
                  </m:r>
                </m:sub>
              </m:sSub>
              <m:ctrlPr>
                <w:rPr>
                  <w:rFonts w:ascii="Cambria Math" w:hAnsi="Cambria Math" w:eastAsia="宋体" w:cs="Times New Roman"/>
                  <w:i/>
                </w:rPr>
              </m:ctrlPr>
            </m:e>
          </m:nary>
        </m:oMath>
      </m:oMathPara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其中，</w:t>
      </w:r>
      <m:oMathPara>
        <m:oMath>
          <m:sSub>
            <m:sSubPr>
              <m:ctrlPr>
                <w:rPr>
                  <w:rFonts w:ascii="Cambria Math" w:hAnsi="Cambria Math" w:eastAsia="宋体" w:cs="Times New Roman"/>
                  <w:i/>
                </w:rPr>
              </m:ctrlPr>
            </m:sSubPr>
            <m:e>
              <m:r>
                <m:rPr/>
                <w:rPr>
                  <w:rFonts w:ascii="Cambria Math" w:hAnsi="Cambria Math" w:eastAsia="宋体" w:cs="Times New Roman"/>
                </w:rPr>
                <m:t>N</m:t>
              </m:r>
            </m:e>
            <m:sub>
              <m:r>
                <m:rPr/>
                <w:rPr>
                  <w:rFonts w:ascii="Cambria Math" w:hAnsi="Cambria Math" w:eastAsia="宋体" w:cs="Times New Roman"/>
                </w:rPr>
                <m:t>c</m:t>
              </m:r>
            </m:sub>
          </m:sSub>
        </m:oMath>
      </m:oMathPara>
      <w:r>
        <w:rPr>
          <w:rFonts w:ascii="Times New Roman" w:hAnsi="Times New Roman" w:eastAsia="宋体" w:cs="Times New Roman"/>
        </w:rPr>
        <w:t xml:space="preserve"> 是类别 c 的样本数，是属于类别 c 的样本。</w:t>
      </w:r>
    </w:p>
    <w:p>
      <w:pPr>
        <w:ind w:firstLine="36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步骤 2：计算类内散度矩阵（Within-class Scatter Matrix）</w:t>
      </w: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类内散度矩阵 </w:t>
      </w:r>
      <m:oMathPara>
        <m:oMath>
          <m:sSub>
            <m:sSubPr>
              <m:ctrlPr>
                <w:rPr>
                  <w:rFonts w:ascii="Cambria Math" w:hAnsi="Cambria Math" w:eastAsia="宋体" w:cs="Times New Roman"/>
                  <w:i/>
                </w:rPr>
              </m:ctrlPr>
            </m:sSubPr>
            <m:e>
              <m:r>
                <m:rPr/>
                <w:rPr>
                  <w:rFonts w:ascii="Cambria Math" w:hAnsi="Cambria Math" w:eastAsia="宋体" w:cs="Times New Roman"/>
                </w:rPr>
                <m:t>S</m:t>
              </m:r>
            </m:e>
            <m:sub>
              <m:r>
                <m:rPr/>
                <w:rPr>
                  <w:rFonts w:ascii="Cambria Math" w:hAnsi="Cambria Math" w:eastAsia="宋体" w:cs="Times New Roman"/>
                </w:rPr>
                <m:t>w</m:t>
              </m:r>
            </m:sub>
          </m:sSub>
        </m:oMath>
      </m:oMathPara>
      <w:r>
        <w:rPr>
          <w:rFonts w:ascii="Times New Roman" w:hAnsi="Times New Roman" w:eastAsia="宋体" w:cs="Times New Roman"/>
        </w:rPr>
        <w:t xml:space="preserve"> ​ 反映了同一类别内数据的分布情况：</w:t>
      </w:r>
    </w:p>
    <w:p>
      <w:pPr>
        <w:ind w:firstLine="360"/>
        <w:rPr>
          <w:rFonts w:ascii="Times New Roman" w:hAnsi="Times New Roman" w:eastAsia="宋体" w:cs="Times New Roman"/>
        </w:rPr>
      </w:pPr>
      <m:oMathPara>
        <m:oMathParaPr/>
        <m:oMath>
          <m:sSub>
            <m:sSubPr>
              <m:ctrlPr>
                <w:rPr>
                  <w:rFonts w:ascii="Cambria Math" w:hAnsi="Cambria Math" w:eastAsia="宋体" w:cs="Times New Roman"/>
                  <w:i/>
                </w:rPr>
              </m:ctrlPr>
            </m:sSubPr>
            <m:e>
              <m:r>
                <m:rPr/>
                <w:rPr>
                  <w:rFonts w:ascii="Cambria Math" w:hAnsi="Cambria Math" w:eastAsia="宋体" w:cs="Times New Roman"/>
                </w:rPr>
                <m:t>S</m:t>
              </m:r>
            </m:e>
            <m:sub>
              <m:r>
                <m:rPr/>
                <w:rPr>
                  <w:rFonts w:ascii="Cambria Math" w:hAnsi="Cambria Math" w:eastAsia="宋体" w:cs="Times New Roman"/>
                </w:rPr>
                <m:t>W</m:t>
              </m:r>
            </m:sub>
          </m:sSub>
          <m:r>
            <m:rPr/>
            <w:rPr>
              <w:rFonts w:ascii="Cambria Math" w:hAnsi="Cambria Math" w:eastAsia="宋体" w:cs="Times New Roman"/>
            </w:rPr>
            <m:t>=</m:t>
          </m:r>
          <m:nary>
            <m:naryPr>
              <m:chr m:val="∑"/>
              <m:ctrlPr>
                <w:rPr>
                  <w:rFonts w:ascii="Cambria Math" w:hAnsi="Cambria Math" w:eastAsia="宋体" w:cs="Times New Roman"/>
                </w:rPr>
              </m:ctrlPr>
            </m:naryPr>
            <m:sub>
              <m:r>
                <m:rPr/>
                <w:rPr>
                  <w:rFonts w:ascii="Cambria Math" w:hAnsi="Cambria Math" w:eastAsia="宋体" w:cs="Times New Roman"/>
                </w:rPr>
                <m:t>c=1</m:t>
              </m:r>
              <m:ctrlPr>
                <w:rPr>
                  <w:rFonts w:ascii="Cambria Math" w:hAnsi="Cambria Math" w:eastAsia="宋体" w:cs="Times New Roman"/>
                  <w:i/>
                </w:rPr>
              </m:ctrlPr>
            </m:sub>
            <m:sup>
              <m:r>
                <m:rPr/>
                <w:rPr>
                  <w:rFonts w:ascii="Cambria Math" w:hAnsi="Cambria Math" w:eastAsia="宋体" w:cs="Times New Roman"/>
                </w:rPr>
                <m:t>C</m:t>
              </m:r>
              <m:ctrlPr>
                <w:rPr>
                  <w:rFonts w:ascii="Cambria Math" w:hAnsi="Cambria Math" w:eastAsia="宋体" w:cs="Times New Roman"/>
                  <w:i/>
                </w:rPr>
              </m:ctrlPr>
            </m:sup>
            <m:e>
              <m:nary>
                <m:naryPr>
                  <m:chr m:val="∑"/>
                  <m:supHide m:val="true"/>
                  <m:ctrlPr>
                    <w:rPr>
                      <w:rFonts w:ascii="Cambria Math" w:hAnsi="Cambria Math" w:eastAsia="宋体" w:cs="Times New Roman"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 w:eastAsia="宋体" w:cs="Times New Roman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 w:cs="Times New Roman"/>
                        </w:rPr>
                        <m:t>x</m:t>
                      </m:r>
                    </m:e>
                    <m:sub>
                      <m:r>
                        <m:rPr/>
                        <w:rPr>
                          <w:rFonts w:ascii="Cambria Math" w:hAnsi="Cambria Math" w:eastAsia="宋体" w:cs="Times New Roman"/>
                        </w:rPr>
                        <m:t>i</m:t>
                      </m:r>
                    </m:sub>
                  </m:sSub>
                  <m:r>
                    <m:rPr/>
                    <w:rPr>
                      <w:rFonts w:ascii="Cambria Math" w:hAnsi="Cambria Math" w:eastAsia="宋体" w:cs="Times New Roman"/>
                    </w:rPr>
                    <m:t>∈c</m:t>
                  </m:r>
                  <m:ctrlPr>
                    <w:rPr>
                      <w:rFonts w:ascii="Cambria Math" w:hAnsi="Cambria Math" w:eastAsia="宋体" w:cs="Times New Roman"/>
                      <w:i/>
                    </w:rPr>
                  </m:ctrlPr>
                </m:sub>
                <m:sup>
                  <m:ctrlPr>
                    <w:rPr>
                      <w:rFonts w:ascii="Cambria Math" w:hAnsi="Cambria Math" w:eastAsia="宋体" w:cs="Times New Roman"/>
                      <w:i/>
                    </w:rPr>
                  </m:ctrlPr>
                </m:sup>
                <m:e>
                  <m:d>
                    <m:dPr>
                      <m:ctrlPr>
                        <w:rPr>
                          <w:rFonts w:ascii="Cambria Math" w:hAnsi="Cambria Math" w:eastAsia="宋体" w:cs="Times New Roman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</w:rPr>
                            <m:t>x</m:t>
                          </m: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</w:rPr>
                            <m:t>i</m:t>
                          </m: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</w:rPr>
                            <m:t>μ</m:t>
                          </m: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</w:rPr>
                            <m:t>c</m:t>
                          </m:r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hAnsi="Cambria Math" w:eastAsia="宋体" w:cs="Times New Roman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eastAsia="宋体" w:cs="Times New Roman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 w:eastAsia="宋体" w:cs="Times New Roman"/>
                                </w:rPr>
                                <m:t>x</m:t>
                              </m: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eastAsia="宋体" w:cs="Times New Roman"/>
                                </w:rPr>
                                <m:t>i</m:t>
                              </m:r>
                            </m:sub>
                          </m:sSub>
                          <m:r>
                            <m:rPr/>
                            <w:rPr>
                              <w:rFonts w:ascii="Cambria Math" w:hAnsi="Cambria Math" w:eastAsia="宋体" w:cs="Times New Roma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 w:eastAsia="宋体" w:cs="Times New Roman"/>
                                </w:rPr>
                                <m:t>μ</m:t>
                              </m: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eastAsia="宋体" w:cs="Times New Roman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/>
                        <w:rPr>
                          <w:rFonts w:ascii="Cambria Math" w:hAnsi="Cambria Math" w:eastAsia="宋体" w:cs="Times New Roman"/>
                        </w:rPr>
                        <m:t>T</m:t>
                      </m:r>
                    </m:sup>
                  </m:sSup>
                  <m:ctrlPr>
                    <w:rPr>
                      <w:rFonts w:ascii="Cambria Math" w:hAnsi="Cambria Math" w:eastAsia="宋体" w:cs="Times New Roman"/>
                      <w:i/>
                    </w:rPr>
                  </m:ctrlPr>
                </m:e>
              </m:nary>
              <m:ctrlPr>
                <w:rPr>
                  <w:rFonts w:ascii="Cambria Math" w:hAnsi="Cambria Math" w:eastAsia="宋体" w:cs="Times New Roman"/>
                  <w:i/>
                </w:rPr>
              </m:ctrlPr>
            </m:e>
          </m:nary>
        </m:oMath>
      </m:oMathPara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即对每个类别 c，计算样本与类别均值的协方差矩阵，并求和。</w:t>
      </w:r>
    </w:p>
    <w:p>
      <w:pPr>
        <w:ind w:firstLine="36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步骤 3：计算类间散度矩阵（Between-class Scatter Matrix）</w:t>
      </w: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类间散度矩阵 </w:t>
      </w:r>
      <m:oMathPara>
        <m:oMath>
          <m:sSub>
            <m:sSubPr>
              <m:ctrlPr>
                <w:rPr>
                  <w:rFonts w:ascii="Cambria Math" w:hAnsi="Cambria Math" w:eastAsia="宋体" w:cs="Times New Roman"/>
                  <w:i/>
                </w:rPr>
              </m:ctrlPr>
            </m:sSubPr>
            <m:e>
              <m:r>
                <m:rPr/>
                <w:rPr>
                  <w:rFonts w:ascii="Cambria Math" w:hAnsi="Cambria Math" w:eastAsia="宋体" w:cs="Times New Roman"/>
                </w:rPr>
                <m:t>S</m:t>
              </m:r>
            </m:e>
            <m:sub>
              <m:r>
                <m:rPr/>
                <w:rPr>
                  <w:rFonts w:ascii="Cambria Math" w:hAnsi="Cambria Math" w:eastAsia="宋体" w:cs="Times New Roman"/>
                </w:rPr>
                <m:t>B</m:t>
              </m:r>
            </m:sub>
          </m:sSub>
        </m:oMath>
      </m:oMathPara>
      <w:r>
        <w:rPr>
          <w:rFonts w:ascii="Times New Roman" w:hAnsi="Times New Roman" w:eastAsia="宋体" w:cs="Times New Roman"/>
        </w:rPr>
        <w:t>​ 反映了不同类别之间的分布情况：</w:t>
      </w:r>
    </w:p>
    <w:p>
      <w:pPr>
        <w:ind w:firstLine="360"/>
        <w:rPr>
          <w:rFonts w:ascii="Times New Roman" w:hAnsi="Times New Roman" w:eastAsia="宋体" w:cs="Times New Roman"/>
        </w:rPr>
      </w:pPr>
      <m:oMathPara>
        <m:oMathParaPr/>
        <m:oMath>
          <m:sSub>
            <m:sSubPr>
              <m:ctrlPr>
                <w:rPr>
                  <w:rFonts w:ascii="Cambria Math" w:hAnsi="Cambria Math" w:eastAsia="宋体" w:cs="Times New Roman"/>
                  <w:i/>
                </w:rPr>
              </m:ctrlPr>
            </m:sSubPr>
            <m:e>
              <m:r>
                <m:rPr/>
                <w:rPr>
                  <w:rFonts w:ascii="Cambria Math" w:hAnsi="Cambria Math" w:eastAsia="宋体" w:cs="Times New Roman"/>
                </w:rPr>
                <m:t>S</m:t>
              </m:r>
            </m:e>
            <m:sub>
              <m:r>
                <m:rPr/>
                <w:rPr>
                  <w:rFonts w:ascii="Cambria Math" w:hAnsi="Cambria Math" w:eastAsia="宋体" w:cs="Times New Roman"/>
                </w:rPr>
                <m:t>B</m:t>
              </m:r>
            </m:sub>
          </m:sSub>
          <m:r>
            <m:rPr/>
            <w:rPr>
              <w:rFonts w:ascii="Cambria Math" w:hAnsi="Cambria Math" w:eastAsia="宋体" w:cs="Times New Roman"/>
            </w:rPr>
            <m:t>=</m:t>
          </m:r>
          <m:nary>
            <m:naryPr>
              <m:chr m:val="∑"/>
              <m:ctrlPr>
                <w:rPr>
                  <w:rFonts w:ascii="Cambria Math" w:hAnsi="Cambria Math" w:eastAsia="宋体" w:cs="Times New Roman"/>
                </w:rPr>
              </m:ctrlPr>
            </m:naryPr>
            <m:sub>
              <m:r>
                <m:rPr/>
                <w:rPr>
                  <w:rFonts w:ascii="Cambria Math" w:hAnsi="Cambria Math" w:eastAsia="宋体" w:cs="Times New Roman"/>
                </w:rPr>
                <m:t>c=1</m:t>
              </m:r>
              <m:ctrlPr>
                <w:rPr>
                  <w:rFonts w:ascii="Cambria Math" w:hAnsi="Cambria Math" w:eastAsia="宋体" w:cs="Times New Roman"/>
                  <w:i/>
                </w:rPr>
              </m:ctrlPr>
            </m:sub>
            <m:sup>
              <m:r>
                <m:rPr/>
                <w:rPr>
                  <w:rFonts w:ascii="Cambria Math" w:hAnsi="Cambria Math" w:eastAsia="宋体" w:cs="Times New Roman"/>
                </w:rPr>
                <m:t>C</m:t>
              </m:r>
              <m:ctrlPr>
                <w:rPr>
                  <w:rFonts w:ascii="Cambria Math" w:hAnsi="Cambria Math" w:eastAsia="宋体" w:cs="Times New Roman"/>
                  <w:i/>
                </w:rPr>
              </m:ctrlPr>
            </m:sup>
            <m:e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</w:rPr>
                    <m:t>N</m:t>
                  </m:r>
                </m:e>
                <m:sub>
                  <m:r>
                    <m:rPr/>
                    <w:rPr>
                      <w:rFonts w:ascii="Cambria Math" w:hAnsi="Cambria Math" w:eastAsia="宋体" w:cs="Times New Roma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eastAsia="宋体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宋体" w:cs="Times New Roman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 w:cs="Times New Roman"/>
                        </w:rPr>
                        <m:t>μ</m:t>
                      </m:r>
                    </m:e>
                    <m:sub>
                      <m:r>
                        <m:rPr/>
                        <w:rPr>
                          <w:rFonts w:ascii="Cambria Math" w:hAnsi="Cambria Math" w:eastAsia="宋体" w:cs="Times New Roman"/>
                        </w:rPr>
                        <m:t>c</m:t>
                      </m:r>
                    </m:sub>
                  </m:sSub>
                  <m:r>
                    <m:rPr/>
                    <w:rPr>
                      <w:rFonts w:ascii="Cambria Math" w:hAnsi="Cambria Math" w:eastAsia="宋体" w:cs="Times New Roman"/>
                    </w:rPr>
                    <m:t>-μ</m:t>
                  </m:r>
                </m:e>
              </m:d>
              <m:sSup>
                <m:sSupPr>
                  <m:ctrlPr>
                    <w:rPr>
                      <w:rFonts w:ascii="Cambria Math" w:hAnsi="Cambria Math" w:eastAsia="宋体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eastAsia="宋体" w:cs="Times New Roman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</w:rPr>
                            <m:t>μ</m:t>
                          </m: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</w:rPr>
                            <m:t>c</m:t>
                          </m: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</w:rPr>
                        <m:t>-μ</m:t>
                      </m:r>
                    </m:e>
                  </m:d>
                </m:e>
                <m:sup>
                  <m:r>
                    <m:rPr/>
                    <w:rPr>
                      <w:rFonts w:ascii="Cambria Math" w:hAnsi="Cambria Math" w:eastAsia="宋体" w:cs="Times New Roman"/>
                    </w:rPr>
                    <m:t>T</m:t>
                  </m:r>
                </m:sup>
              </m:sSup>
              <m:ctrlPr>
                <w:rPr>
                  <w:rFonts w:ascii="Cambria Math" w:hAnsi="Cambria Math" w:eastAsia="宋体" w:cs="Times New Roman"/>
                  <w:i/>
                </w:rPr>
              </m:ctrlPr>
            </m:e>
          </m:nary>
        </m:oMath>
      </m:oMathPara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其中，μ是所有样本的全局均值：</w:t>
      </w:r>
    </w:p>
    <w:p>
      <w:pPr>
        <w:ind w:firstLine="360"/>
        <w:rPr>
          <w:rFonts w:ascii="Times New Roman" w:hAnsi="Times New Roman" w:eastAsia="宋体" w:cs="Times New Roman"/>
          <w:iCs/>
        </w:rPr>
      </w:pPr>
      <m:oMathPara>
        <m:oMathParaPr/>
        <m:oMath>
          <m:r>
            <m:rPr/>
            <w:rPr>
              <w:rFonts w:ascii="Cambria Math" w:hAnsi="Cambria Math" w:eastAsia="宋体" w:cs="Times New Roman"/>
            </w:rPr>
            <m:t>μ=</m:t>
          </m:r>
          <m:f>
            <m:fPr>
              <m:ctrlPr>
                <w:rPr>
                  <w:rFonts w:ascii="Cambria Math" w:hAnsi="Cambria Math" w:eastAsia="宋体" w:cs="Times New Roman"/>
                  <w:iCs/>
                </w:rPr>
              </m:ctrlPr>
            </m:fPr>
            <m:num>
              <m:r>
                <m:rPr/>
                <w:rPr>
                  <w:rFonts w:ascii="Cambria Math" w:hAnsi="Cambria Math" w:eastAsia="宋体" w:cs="Times New Roman"/>
                </w:rPr>
                <m:t>1</m:t>
              </m:r>
              <m:ctrlPr>
                <w:rPr>
                  <w:rFonts w:ascii="Cambria Math" w:hAnsi="Cambria Math" w:eastAsia="宋体" w:cs="Times New Roman"/>
                  <w:i/>
                  <w:iCs/>
                </w:rPr>
              </m:ctrlPr>
            </m:num>
            <m:den>
              <m:r>
                <m:rPr/>
                <w:rPr>
                  <w:rFonts w:ascii="Cambria Math" w:hAnsi="Cambria Math" w:eastAsia="宋体" w:cs="Times New Roman"/>
                </w:rPr>
                <m:t>m</m:t>
              </m:r>
              <m:ctrlPr>
                <w:rPr>
                  <w:rFonts w:ascii="Cambria Math" w:hAnsi="Cambria Math" w:eastAsia="宋体" w:cs="Times New Roman"/>
                  <w:i/>
                  <w:iCs/>
                </w:rPr>
              </m:ctrlPr>
            </m:den>
          </m:f>
          <m:nary>
            <m:naryPr>
              <m:chr m:val="∑"/>
              <m:ctrlPr>
                <w:rPr>
                  <w:rFonts w:ascii="Cambria Math" w:hAnsi="Cambria Math" w:eastAsia="宋体" w:cs="Times New Roman"/>
                  <w:iCs/>
                </w:rPr>
              </m:ctrlPr>
            </m:naryPr>
            <m:sub>
              <m:r>
                <m:rPr/>
                <w:rPr>
                  <w:rFonts w:ascii="Cambria Math" w:hAnsi="Cambria Math" w:eastAsia="宋体" w:cs="Times New Roman"/>
                </w:rPr>
                <m:t>i=1</m:t>
              </m:r>
              <m:ctrlPr>
                <w:rPr>
                  <w:rFonts w:ascii="Cambria Math" w:hAnsi="Cambria Math" w:eastAsia="宋体" w:cs="Times New Roman"/>
                  <w:i/>
                  <w:iCs/>
                </w:rPr>
              </m:ctrlPr>
            </m:sub>
            <m:sup>
              <m:r>
                <m:rPr/>
                <w:rPr>
                  <w:rFonts w:ascii="Cambria Math" w:hAnsi="Cambria Math" w:eastAsia="宋体" w:cs="Times New Roman"/>
                </w:rPr>
                <m:t>m</m:t>
              </m:r>
              <m:ctrlPr>
                <w:rPr>
                  <w:rFonts w:ascii="Cambria Math" w:hAnsi="Cambria Math" w:eastAsia="宋体" w:cs="Times New Roman"/>
                  <w:i/>
                  <w:iCs/>
                </w:rPr>
              </m:ctrlPr>
            </m:sup>
            <m:e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</w:rPr>
                    <m:t>x</m:t>
                  </m:r>
                </m:e>
                <m:sub>
                  <m:r>
                    <m:rPr/>
                    <w:rPr>
                      <w:rFonts w:ascii="Cambria Math" w:hAnsi="Cambria Math" w:eastAsia="宋体" w:cs="Times New Roman"/>
                    </w:rPr>
                    <m:t>i</m:t>
                  </m:r>
                </m:sub>
              </m:sSub>
              <m:ctrlPr>
                <w:rPr>
                  <w:rFonts w:ascii="Cambria Math" w:hAnsi="Cambria Math" w:eastAsia="宋体" w:cs="Times New Roman"/>
                  <w:i/>
                  <w:iCs/>
                </w:rPr>
              </m:ctrlPr>
            </m:e>
          </m:nary>
        </m:oMath>
      </m:oMathPara>
    </w:p>
    <w:p>
      <w:pPr>
        <w:ind w:firstLine="36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步骤 4：求解最佳投影方向（特征向量）</w:t>
      </w: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LDA 通过求解以下广义特征值问题来找到最佳的投影方向：</w:t>
      </w:r>
    </w:p>
    <w:p>
      <w:pPr>
        <w:ind w:firstLine="360"/>
        <w:rPr>
          <w:rFonts w:ascii="Times New Roman" w:hAnsi="Times New Roman" w:eastAsia="宋体" w:cs="Times New Roman"/>
        </w:rPr>
      </w:pPr>
      <m:oMathPara>
        <m:oMathParaPr/>
        <m:oMath>
          <m:sSubSup>
            <m:sSubSupPr>
              <m:ctrlPr>
                <w:rPr>
                  <w:rFonts w:ascii="Cambria Math" w:hAnsi="Cambria Math" w:eastAsia="宋体" w:cs="Times New Roman"/>
                  <w:i/>
                </w:rPr>
              </m:ctrlPr>
            </m:sSubSupPr>
            <m:e>
              <m:r>
                <m:rPr/>
                <w:rPr>
                  <w:rFonts w:ascii="Cambria Math" w:hAnsi="Cambria Math" w:eastAsia="宋体" w:cs="Times New Roman"/>
                </w:rPr>
                <m:t>W</m:t>
              </m:r>
            </m:e>
            <m:sub>
              <m:r>
                <m:rPr/>
                <w:rPr>
                  <w:rFonts w:ascii="Cambria Math" w:hAnsi="Cambria Math" w:eastAsia="宋体" w:cs="Times New Roman"/>
                </w:rPr>
                <m:t>-1</m:t>
              </m:r>
            </m:sub>
            <m:sup>
              <m:r>
                <m:rPr/>
                <w:rPr>
                  <w:rFonts w:ascii="Cambria Math" w:hAnsi="Cambria Math" w:eastAsia="宋体" w:cs="Times New Roman"/>
                </w:rPr>
                <m:t>S</m:t>
              </m:r>
            </m:sup>
          </m:sSubSup>
          <m:sSub>
            <m:sSubPr>
              <m:ctrlPr>
                <w:rPr>
                  <w:rFonts w:ascii="Cambria Math" w:hAnsi="Cambria Math" w:eastAsia="宋体" w:cs="Times New Roman"/>
                  <w:i/>
                </w:rPr>
              </m:ctrlPr>
            </m:sSubPr>
            <m:e>
              <m:r>
                <m:rPr/>
                <w:rPr>
                  <w:rFonts w:ascii="Cambria Math" w:hAnsi="Cambria Math" w:eastAsia="宋体" w:cs="Times New Roman"/>
                </w:rPr>
                <m:t>S</m:t>
              </m:r>
            </m:e>
            <m:sub>
              <m:r>
                <m:rPr/>
                <w:rPr>
                  <w:rFonts w:ascii="Cambria Math" w:hAnsi="Cambria Math" w:eastAsia="宋体" w:cs="Times New Roman"/>
                </w:rPr>
                <m:t>B</m:t>
              </m:r>
            </m:sub>
          </m:sSub>
          <m:r>
            <m:rPr/>
            <w:rPr>
              <w:rFonts w:ascii="Cambria Math" w:hAnsi="Cambria Math" w:eastAsia="宋体" w:cs="Times New Roman"/>
            </w:rPr>
            <m:t>W=λW</m:t>
          </m:r>
        </m:oMath>
      </m:oMathPara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这里，特征向量对应的特征值 λ表示投影方向的优先级，选择前 k 个特征向量进行降维。</w:t>
      </w:r>
    </w:p>
    <w:p>
      <w:pPr>
        <w:ind w:firstLine="36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步骤 5：降维</w:t>
      </w: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将数据 X 投影到降维后的空间，得到降维后的数据 X′：</w:t>
      </w:r>
    </w:p>
    <w:p>
      <w:pPr>
        <w:ind w:firstLine="360"/>
        <w:rPr>
          <w:rFonts w:ascii="Times New Roman" w:hAnsi="Times New Roman" w:eastAsia="宋体" w:cs="Times New Roman"/>
        </w:rPr>
      </w:pPr>
      <m:oMathPara>
        <m:oMathParaPr/>
        <m:oMath>
          <m:sSup>
            <m:sSupPr>
              <m:ctrlPr>
                <w:rPr>
                  <w:rFonts w:ascii="Cambria Math" w:hAnsi="Cambria Math" w:eastAsia="宋体" w:cs="Times New Roman"/>
                  <w:i/>
                </w:rPr>
              </m:ctrlPr>
            </m:sSupPr>
            <m:e>
              <m:r>
                <m:rPr/>
                <w:rPr>
                  <w:rFonts w:ascii="Cambria Math" w:hAnsi="Cambria Math" w:eastAsia="宋体" w:cs="Times New Roman"/>
                </w:rPr>
                <m:t>X</m:t>
              </m:r>
            </m:e>
            <m:sup>
              <m:r>
                <m:rPr/>
                <w:rPr>
                  <w:rFonts w:ascii="Cambria Math" w:hAnsi="Cambria Math" w:eastAsia="宋体" w:cs="Times New Roman"/>
                </w:rPr>
                <m:t>'</m:t>
              </m:r>
            </m:sup>
          </m:sSup>
          <m:r>
            <m:rPr/>
            <w:rPr>
              <w:rFonts w:ascii="Cambria Math" w:hAnsi="Cambria Math" w:eastAsia="宋体" w:cs="Times New Roman"/>
            </w:rPr>
            <m:t>=X</m:t>
          </m:r>
          <m:sSub>
            <m:sSubPr>
              <m:ctrlPr>
                <w:rPr>
                  <w:rFonts w:ascii="Cambria Math" w:hAnsi="Cambria Math" w:eastAsia="宋体" w:cs="Times New Roman"/>
                  <w:i/>
                </w:rPr>
              </m:ctrlPr>
            </m:sSubPr>
            <m:e>
              <m:r>
                <m:rPr/>
                <w:rPr>
                  <w:rFonts w:ascii="Cambria Math" w:hAnsi="Cambria Math" w:eastAsia="宋体" w:cs="Times New Roman"/>
                </w:rPr>
                <m:t>W</m:t>
              </m:r>
            </m:e>
            <m:sub>
              <m:r>
                <m:rPr/>
                <w:rPr>
                  <w:rFonts w:ascii="Cambria Math" w:hAnsi="Cambria Math" w:eastAsia="宋体" w:cs="Times New Roman"/>
                </w:rPr>
                <m:t>k</m:t>
              </m:r>
            </m:sub>
          </m:sSub>
        </m:oMath>
      </m:oMathPara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其中 </w:t>
      </w:r>
      <m:oMathPara>
        <m:oMath>
          <m:sSub>
            <m:sSubPr>
              <m:ctrlPr>
                <w:rPr>
                  <w:rFonts w:ascii="Cambria Math" w:hAnsi="Cambria Math" w:eastAsia="宋体" w:cs="Times New Roman"/>
                  <w:i/>
                </w:rPr>
              </m:ctrlPr>
            </m:sSubPr>
            <m:e>
              <m:r>
                <m:rPr/>
                <w:rPr>
                  <w:rFonts w:ascii="Cambria Math" w:hAnsi="Cambria Math" w:eastAsia="宋体" w:cs="Times New Roman"/>
                </w:rPr>
                <m:t>W</m:t>
              </m:r>
            </m:e>
            <m:sub>
              <m:r>
                <m:rPr/>
                <w:rPr>
                  <w:rFonts w:ascii="Cambria Math" w:hAnsi="Cambria Math" w:eastAsia="宋体" w:cs="Times New Roman"/>
                </w:rPr>
                <m:t>k</m:t>
              </m:r>
            </m:sub>
          </m:sSub>
        </m:oMath>
      </m:oMathPara>
      <w:r>
        <w:rPr>
          <w:rFonts w:ascii="Times New Roman" w:hAnsi="Times New Roman" w:eastAsia="宋体" w:cs="Times New Roman"/>
        </w:rPr>
        <w:t>​ 是由前 k 个特征向量组成的投影矩阵。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2.2、LDA优点</w:t>
      </w:r>
      <w:r>
        <w:rPr>
          <w:rFonts w:ascii="Times New Roman" w:hAnsi="Times New Roman" w:eastAsia="宋体" w:cs="Times New Roman"/>
        </w:rPr>
        <w:t>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适用于分类任务；能够提高分类器的性能。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2.3、LDA缺点</w:t>
      </w:r>
      <w:r>
        <w:rPr>
          <w:rFonts w:ascii="Times New Roman" w:hAnsi="Times New Roman" w:eastAsia="宋体" w:cs="Times New Roman"/>
        </w:rPr>
        <w:t>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仅适用于带有类别标签的数据；仅适用于线性可分的数据。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2.4、LDA示例</w:t>
      </w:r>
    </w:p>
    <w:tbl>
      <w:tblPr>
        <w:tblW w:w="0" w:type="auto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true" w:lastRow="false" w:firstColumn="true" w:lastColumn="false" w:noHBand="false" w:noVBand="true" w:val="04A0"/>
      </w:tblPr>
      <w:tblGrid>
        <w:gridCol w:w="1872"/>
        <w:gridCol w:w="2273"/>
        <w:gridCol w:w="2273"/>
        <w:gridCol w:w="1872"/>
      </w:tblGrid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编号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属性1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属性2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类别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0.666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0.091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正例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0.243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0.267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正例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0.244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0.056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正例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0.342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0.098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正例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0.638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0.16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正例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0.656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0.197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正例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0.359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0.369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正例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0.592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0.041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正例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0.718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0.102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正例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0.697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0.46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反例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11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0.774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0.376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反例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12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0.633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0.263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反例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13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0.607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0.317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反例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14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0.555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0.214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反例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0.402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0.236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反例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16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0.481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0.149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反例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17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0.436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0.21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反例</w:t>
            </w:r>
          </w:p>
        </w:tc>
      </w:tr>
      <w:tr>
        <w:trPr>
          <w:trHeight w:val="340" w:hRule="exact"/>
          <w:jc w:val="center"/>
        </w:trPr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18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0.557</w:t>
            </w:r>
          </w:p>
        </w:tc>
        <w:tc>
          <w:tcPr>
            <w:tcW w:w="2273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0.216</w:t>
            </w:r>
          </w:p>
        </w:tc>
        <w:tc>
          <w:tcPr>
            <w:tcW w:w="1872" w:type="dxa"/>
            <w:tcBorders>
              <w:top w:val="single" w:color="C4C7CE" w:sz="6" w:space="0"/>
              <w:left w:val="single" w:color="C4C7CE" w:sz="6" w:space="0"/>
              <w:bottom w:val="single" w:color="C4C7CE" w:sz="6" w:space="0"/>
              <w:right w:val="single" w:color="C4C7CE" w:sz="6" w:space="0"/>
            </w:tcBorders>
            <w:shd w:val="clear" w:color="auto" w:fill="FFFFFF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反例</w:t>
            </w:r>
          </w:p>
        </w:tc>
      </w:tr>
    </w:tbl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处理</w:t>
      </w:r>
      <w:r>
        <w:rPr>
          <w:rFonts w:ascii="Times New Roman" w:hAnsi="Times New Roman" w:eastAsia="宋体" w:cs="Times New Roman"/>
        </w:rPr>
        <w:t>代码见附录</w:t>
      </w:r>
    </w:p>
    <w:p>
      <w:pPr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noProof/>
        </w:rPr>
        <w:drawing>
          <wp:inline distT="0" distB="0" distL="0" distR="0">
            <wp:extent cx="5274310" cy="3164840"/>
            <wp:effectExtent l="0" t="0" r="2540" b="0"/>
            <wp:docPr id="5" name="图片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" name="Picture 4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图.LDA分类示例</w:t>
      </w:r>
    </w:p>
    <w:p>
      <w:pPr>
        <w:rPr>
          <w:rFonts w:ascii="Times New Roman" w:hAnsi="Times New Roman" w:eastAsia="宋体" w:cs="Times New Roman"/>
          <w:b/>
          <w:bCs/>
        </w:rPr>
      </w:pPr>
    </w:p>
    <w:p>
      <w:pPr>
        <w:rPr>
          <w:rFonts w:ascii="Times New Roman" w:hAnsi="Times New Roman" w:eastAsia="宋体" w:cs="Times New Roman"/>
          <w:b/>
          <w:bCs/>
        </w:rPr>
      </w:pP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二、非线性降维方法</w:t>
      </w:r>
    </w:p>
    <w:p>
      <w:pPr>
        <w:ind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当数据具有高度非线性结构时，线性降维方法可能无法很好地捕捉数据的内在分布，这时需要使用非线性降维方法。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1、 t-SNE（t-Distributed Stochastic Neighbor Embedding）</w:t>
      </w:r>
    </w:p>
    <w:p>
      <w:pPr>
        <w:ind w:firstLine="42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t-SNE</w:t>
      </w:r>
      <w:r>
        <w:rPr>
          <w:rFonts w:ascii="Times New Roman" w:hAnsi="Times New Roman" w:eastAsia="宋体" w:cs="Times New Roman"/>
        </w:rPr>
        <w:t>是目前最为流行的一种高维数据降维的算法。对计算机而言，处理高维数据绝对没问题，但是人类能感知的确只有三个维度，因此很有必要将高维数据可视化的展现出来。那么如何将数据集从一个任意维度的降维到二维或三维呢。t-SNE就是一种数据降维的算法，其成立的前提是基于这样的假设：尽管现实世界中的许多数据集是嵌入在高维空间中，但是都具有很低的内在维度。也就是说高维数据经过降维后，在低维状态下更能显示出其本质特性。这就是</w:t>
      </w:r>
      <w:r>
        <w:rPr>
          <w:rFonts w:ascii="Times New Roman" w:hAnsi="Times New Roman" w:eastAsia="宋体" w:cs="Times New Roman"/>
          <w:b/>
          <w:bCs/>
        </w:rPr>
        <w:t>流行学习</w:t>
      </w:r>
      <w:r>
        <w:rPr>
          <w:rFonts w:ascii="Times New Roman" w:hAnsi="Times New Roman" w:eastAsia="宋体" w:cs="Times New Roman"/>
        </w:rPr>
        <w:t>的基本思想，也称为</w:t>
      </w:r>
      <w:r>
        <w:rPr>
          <w:rFonts w:ascii="Times New Roman" w:hAnsi="Times New Roman" w:eastAsia="宋体" w:cs="Times New Roman"/>
          <w:b/>
          <w:bCs/>
        </w:rPr>
        <w:t>非线性降维。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1.1、核心思想：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高维空间中，计算数据点之间的欧几里得距离，并转换为概率分布。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低维空间中，使用 t 分布构建相应的概率分布。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通过梯度下降最小化两个概率分布之间的 Kullback-Leibler（KL）散度，使得低维表示能较好地保留原始数据的局部结构。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1.2、t-SNE 降维步骤：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1.2.1 计算高维空间中数据点的相似性（使用高斯分布）</w:t>
      </w:r>
      <w:r>
        <w:rPr>
          <w:rFonts w:ascii="Times New Roman" w:hAnsi="Times New Roman" w:eastAsia="宋体" w:cs="Times New Roman"/>
        </w:rPr>
        <w:t>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1.2.2 计算低维空间中的数据点相似性（使用 t 分布）。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1.2.3 通过梯度下降优化 KL 散度，使得低维表示尽可能匹配高维相似性。</w:t>
      </w:r>
    </w:p>
    <w:p>
      <w:pPr>
        <w:ind w:firstLine="420"/>
        <w:rPr>
          <w:rFonts w:ascii="Times New Roman" w:hAnsi="Times New Roman" w:eastAsia="宋体" w:cs="Times New Roman"/>
          <w:b/>
          <w:bCs/>
        </w:rPr>
      </w:pPr>
    </w:p>
    <w:p>
      <w:pPr>
        <w:ind w:firstLine="420"/>
        <w:rPr>
          <w:rFonts w:ascii="Times New Roman" w:hAnsi="Times New Roman" w:eastAsia="宋体" w:cs="Times New Roman"/>
          <w:b/>
          <w:bCs/>
        </w:rPr>
      </w:pPr>
    </w:p>
    <w:p>
      <w:pPr>
        <w:ind w:left="1080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noProof/>
        </w:rPr>
        <w:drawing>
          <wp:inline distT="0" distB="0" distL="0" distR="0">
            <wp:extent cx="2873829" cy="2661042"/>
            <wp:effectExtent l="0" t="0" r="3175" b="6350"/>
            <wp:docPr id="8" name="图片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" name="Picture 6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437" cy="268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080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图.</w:t>
      </w:r>
      <w:r>
        <w:rPr>
          <w:rFonts w:ascii="Times New Roman" w:hAnsi="Times New Roman" w:eastAsia="宋体" w:cs="Times New Roman"/>
          <w:color w:val="4D4D4D"/>
          <w:shd w:val="clear" w:color="auto" w:fill="FFFFFF"/>
        </w:rPr>
        <w:t xml:space="preserve"> </w:t>
      </w:r>
      <w:r>
        <w:rPr>
          <w:rFonts w:ascii="Times New Roman" w:hAnsi="Times New Roman" w:eastAsia="宋体" w:cs="Times New Roman"/>
        </w:rPr>
        <w:t>使用t-SNE算法可视化sklearn的手写体数字</w:t>
      </w:r>
    </w:p>
    <w:p>
      <w:pPr>
        <w:ind w:firstLine="360"/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1.3、t-SNE</w:t>
      </w:r>
      <w:r>
        <w:rPr>
          <w:rFonts w:hint="eastAsia" w:ascii="Times New Roman" w:hAnsi="Times New Roman" w:eastAsia="宋体" w:cs="Times New Roman"/>
          <w:b/>
          <w:bCs/>
        </w:rPr>
        <w:t>优点</w:t>
      </w:r>
      <w:r>
        <w:rPr>
          <w:rFonts w:ascii="Times New Roman" w:hAnsi="Times New Roman" w:eastAsia="宋体" w:cs="Times New Roman"/>
        </w:rPr>
        <w:t>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适用于数据可视化，尤其是高维数据的 2D/3D 展示；保留局部结构，但可能会扭曲全局结构。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1.4、t-SNE缺点</w:t>
      </w:r>
      <w:r>
        <w:rPr>
          <w:rFonts w:ascii="Times New Roman" w:hAnsi="Times New Roman" w:eastAsia="宋体" w:cs="Times New Roman"/>
        </w:rPr>
        <w:t>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计算复杂度较高；结果可能不稳定，对超参数（如 perplexity）较为敏感。</w:t>
      </w:r>
    </w:p>
    <w:p>
      <w:pPr>
        <w:ind w:left="1080"/>
        <w:jc w:val="center"/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2、UMAP（Uniform Manifold Approximation and Projection）</w:t>
      </w: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UMAP 是一种比 t-SNE 计算效率更高的非线性降维方法，它基于流形学习思想，构造高维数据的邻接图并学习低维表示。</w:t>
      </w:r>
    </w:p>
    <w:p>
      <w:pPr>
        <w:ind w:firstLine="36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可以将UMAP描述为:一种降维技术，假设可用数据样本均匀（Uniform）分布在拓扑空间（Manifold）中，可以从这些有限数据样本中近似（Approximation）并映射（Projection）到低维空间。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2.1、 UMAP基本流程：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2.1.1、构建高维空间的邻域图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计算数据点的 k 近邻（k-NN），通常使用欧几里得距离或其他度量方法。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通过高斯核或其他权重函数计算邻居之间的连接概率，形成一个加权图。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2.1.2、计算低维表示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在低维空间中初始化数据点的位置（通常是随机初始化）。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使用梯度下降等优化方法，使得低维空间中的邻接概率尽可能接近高维空间中的邻接概率。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2.1.3、优化投影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通过迭代优化目标函数，最大程度保留数据的全局和局部结构。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结果是一个低维嵌入，该嵌入可用于可视化或后续分析。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2.2、UMAP示例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Minist手写体数字，将样本维数降到3，然后进行3D显示</w:t>
      </w:r>
    </w:p>
    <w:p>
      <w:pPr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drawing>
          <wp:inline distT="0" distB="0" distL="0" distR="0">
            <wp:extent cx="3314901" cy="2541451"/>
            <wp:effectExtent l="0" t="0" r="0" b="0"/>
            <wp:docPr id="11" name="图片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21467" cy="254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</w:rPr>
      </w:pPr>
      <w:r>
        <w:rPr/>
        <w:fldChar w:fldCharType="begin" w:fldLock="false" w:dirty="false"/>
      </w:r>
      <w:r>
        <w:rPr/>
        <w:instrText>HYPERLINK "https://chart-studio.plotly.com/create/?fid=SolClover:169" \l "/"</w:instrText>
      </w:r>
      <w:r>
        <w:rPr/>
        <w:fldChar w:fldCharType="separate" w:fldLock="false" w:dirty="false"/>
      </w:r>
      <w:r>
        <w:rPr>
          <w:rStyle w:val="000022"/>
          <w:rFonts w:ascii="Times New Roman" w:hAnsi="Times New Roman" w:eastAsia="宋体" w:cs="Times New Roman"/>
        </w:rPr>
        <w:t>Online Graph Maker · Plotly Chart Studio</w:t>
      </w:r>
      <w:r>
        <w:rPr/>
        <w:fldChar w:fldCharType="end" w:fldLock="false" w:dirty="false"/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2.3、UMAP优点</w:t>
      </w:r>
      <w:r>
        <w:rPr>
          <w:rFonts w:ascii="Times New Roman" w:hAnsi="Times New Roman" w:eastAsia="宋体" w:cs="Times New Roman"/>
        </w:rPr>
        <w:t>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计算效率比 t-SNE 高；更容易保留全局结构；适用于大规模数据集。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2.4、缺点</w:t>
      </w:r>
      <w:r>
        <w:rPr>
          <w:rFonts w:ascii="Times New Roman" w:hAnsi="Times New Roman" w:eastAsia="宋体" w:cs="Times New Roman"/>
        </w:rPr>
        <w:t>：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需要调整超参数；对数据的选择敏感。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三</w:t>
      </w:r>
      <w:r>
        <w:rPr>
          <w:rFonts w:ascii="Times New Roman" w:hAnsi="Times New Roman" w:eastAsia="宋体" w:cs="Times New Roman"/>
          <w:b/>
          <w:bCs/>
        </w:rPr>
        <w:t>、附录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LDA示例代码</w:t>
      </w:r>
    </w:p>
    <w:tbl>
      <w:tblPr>
        <w:tblStyle w:val="00002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E8E8E8" w:themeFill="background2"/>
        <w:tblLayout w:type="fixed"/>
        <w:tblLook w:firstRow="true" w:lastRow="false" w:firstColumn="true" w:lastColumn="false" w:noHBand="false" w:noVBand="true" w:val="04A0"/>
      </w:tblPr>
      <w:tblGrid>
        <w:gridCol w:w="8296"/>
      </w:tblGrid>
      <w:tr>
        <w:trPr/>
        <w:tc>
          <w:tcPr>
            <w:tcW w:w="8296" w:type="dxa"/>
            <w:shd w:val="clear" w:color="auto" w:fill="E8E8E8" w:themeFill="background2"/>
          </w:tcPr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by TTTT 2024.03.20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https://zhuanlan.zhihu.com/p/688056521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import numpy as np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import matplotlib.pyplot as plt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plt.rcParams['font.sans-serif'] = ['Hei'] # 设置中文显示字体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plt.rcParams['axes.unicode_minus'] = False   # 正确显示负号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数据集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data = np.array([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[0.666, 0.091, 1],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[0.243, 0.267, 1],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[0.244, 0.056, 1],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[0.342, 0.098, 1],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[0.638, 0.16, 1],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[0.656, 0.197, 1],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[0.359, 0.369, 1],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[0.592, 0.041, 1],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[0.718, 0.102, 1],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[0.697, 0.46, 0],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[0.774, 0.376, 0],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[0.633, 0.263, 0],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[0.607, 0.317, 0],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[0.555, 0.214, 0],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[0.402, 0.236, 0],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[0.481, 0.149, 0],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[0.436, 0.21, 0],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[0.557, 0.216, 0]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])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分离特征和标签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X = data[:, :2]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y = data[:, 2]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计算正例和反例的均值向量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mu_0 = np.mean(X[y == 0], axis=0)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mu_1 = np.mean(X[y == 1], axis=0)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计算类内散度矩阵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S_w = np.zeros((2, 2))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for i in range(len(X)):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if y[i] == 0: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    S_w += np.outer(X[i] - mu_0, X[i] - mu_0)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else: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        S_w += np.outer(X[i] - mu_1, X[i] - mu_1)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计算最优投影方向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w_prime = np.linalg.inv(S_w).dot(mu_0 - mu_1)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计算LDA分割线（决策边界），决策边界垂直于投影向量w_prime，且通过两个类别均值的中点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mid_point = (mu_0 + mu_1) / 2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slope = w_prime[1] / w_prime[0]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计算垂直于投影向量的斜率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slope_perpendicular = -1 / slope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计算截距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intercept_perpendicular = mid_point[1] - slope_perpendicular * mid_point[0]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绘制数据点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plt.figure(figsize=(10, 6))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plt.scatter(X[y == 1][:, 0], X[y == 1][:, 1], color='blue', label='positive example')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plt.scatter(X[y == 0][:, 0], X[y == 0][:, 1], color='red', label='negative example')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绘制LDA分割线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x_values = np.linspace(0, 1, 100)  # x值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y_values = slope_perpendicular * x_values + intercept_perpendicular  # 对应的y值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plt.plot(x_values, y_values, color='green', label='LDA divider')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其他图形设置</w:t>
            </w:r>
          </w:p>
          <w:p>
            <w:pPr>
              <w:rPr>
                <w:rFonts w:ascii="Consolas" w:hAnsi="Consolas"/>
                <w:sz w:val="18"/>
                <w:szCs w:val="18"/>
                <w:lang w:val="fr-FR"/>
              </w:rPr>
            </w:pPr>
            <w:r>
              <w:rPr>
                <w:rFonts w:ascii="Consolas" w:hAnsi="Consolas"/>
                <w:sz w:val="18"/>
                <w:szCs w:val="18"/>
                <w:lang w:val="fr-FR"/>
              </w:rPr>
              <w:t>plt.xlabel('attribute 1')</w:t>
            </w:r>
          </w:p>
          <w:p>
            <w:pPr>
              <w:rPr>
                <w:rFonts w:ascii="Consolas" w:hAnsi="Consolas"/>
                <w:sz w:val="18"/>
                <w:szCs w:val="18"/>
                <w:lang w:val="fr-FR"/>
              </w:rPr>
            </w:pPr>
            <w:r>
              <w:rPr>
                <w:rFonts w:ascii="Consolas" w:hAnsi="Consolas"/>
                <w:sz w:val="18"/>
                <w:szCs w:val="18"/>
                <w:lang w:val="fr-FR"/>
              </w:rPr>
              <w:t>plt.ylabel('attribute 2')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plt.legend()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plt.title('Dataset and LDA divider')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plt.show()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hint="eastAsia" w:ascii="Consolas" w:hAnsi="Consolas"/>
                <w:sz w:val="18"/>
                <w:szCs w:val="18"/>
              </w:rPr>
              <w:t>#保存图像到指定路径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plt.savefig("</w:t>
            </w:r>
            <w:r>
              <w:rPr>
                <w:rFonts w:hint="eastAsia" w:ascii="Consolas" w:hAnsi="Consolas"/>
                <w:sz w:val="18"/>
                <w:szCs w:val="18"/>
              </w:rPr>
              <w:t>你的指定路径</w:t>
            </w:r>
            <w:r>
              <w:rPr>
                <w:rFonts w:ascii="Consolas" w:hAnsi="Consolas"/>
                <w:sz w:val="18"/>
                <w:szCs w:val="18"/>
              </w:rPr>
              <w:t>/lda.jpg")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输出投影向量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print(f'投影向量为：{w_prime}')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# 输出LDA分割线的方程</w:t>
            </w:r>
          </w:p>
          <w:p>
            <w:pPr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>print(f'LDA分割线的方程为：y = {slope_perpendicular}x + {intercept_perpendicular}')</w:t>
            </w:r>
          </w:p>
        </w:tc>
      </w:tr>
    </w:tbl>
    <w:p>
      <w:pPr>
        <w:numPr/>
        <w:pBdr/>
        <w:ind/>
        <w:rPr>
          <w:rFonts w:ascii="Times New Roman" w:hAnsi="Times New Roman" w:eastAsia="宋体" w:cs="Times New Roman"/>
          <w:b/>
          <w:bCs/>
        </w:rPr>
      </w:pPr>
    </w:p>
    <w:p>
      <w:pPr>
        <w:numPr/>
        <w:pBdr/>
        <w:ind/>
        <w:rPr>
          <w:rFonts w:ascii="Times New Roman" w:hAnsi="Times New Roman" w:eastAsia="宋体" w:cs="Times New Roman"/>
          <w:b/>
          <w:bCs/>
        </w:rPr>
      </w:pPr>
    </w:p>
    <w:p>
      <w:pPr>
        <w:numPr/>
        <w:ind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四、参考资料</w:t>
      </w:r>
    </w:p>
    <w:p>
      <w:pPr>
        <w:numPr/>
        <w:ind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ChatGPT 4o</w:t>
      </w:r>
    </w:p>
    <w:p>
      <w:pPr>
        <w:numPr/>
        <w:ind/>
        <w:rPr>
          <w:rFonts w:ascii="Times New Roman" w:hAnsi="Times New Roman" w:eastAsia="宋体" w:cs="Times New Roman"/>
        </w:rPr>
      </w:pPr>
      <w:r>
        <w:rPr/>
        <w:fldChar w:fldCharType="begin" w:fldLock="false" w:dirty="false"/>
      </w:r>
      <w:r>
        <w:rPr/>
        <w:instrText>HYPERLINK "https://www.cnblogs.com/pinard/p/6244265.html" \tdkey jt62z8</w:instrText>
      </w:r>
      <w:r>
        <w:rPr/>
        <w:fldChar w:fldCharType="separate" w:fldLock="false" w:dirty="false"/>
      </w:r>
      <w:r>
        <w:rPr>
          <w:rStyle w:val="000022"/>
          <w:rFonts w:ascii="Times New Roman" w:hAnsi="Times New Roman" w:eastAsia="宋体" w:cs="Times New Roman"/>
        </w:rPr>
        <w:t>线性判别分析LDA原理总结 - 刘建平Pinard - 博客园</w:t>
      </w:r>
      <w:r>
        <w:rPr/>
        <w:fldChar w:fldCharType="end" w:fldLock="false" w:dirty="false"/>
      </w:r>
    </w:p>
    <w:p>
      <w:pPr>
        <w:numPr/>
        <w:ind/>
        <w:rPr>
          <w:rFonts w:ascii="Times New Roman" w:hAnsi="Times New Roman" w:eastAsia="宋体" w:cs="Times New Roman"/>
        </w:rPr>
      </w:pPr>
      <w:r>
        <w:rPr/>
        <w:fldChar w:fldCharType="begin" w:fldLock="false" w:dirty="false"/>
      </w:r>
      <w:r>
        <w:rPr/>
        <w:instrText>HYPERLINK "https://zhuanlan.zhihu.com/p/79696530" \tdkey rcnfxk</w:instrText>
      </w:r>
      <w:r>
        <w:rPr/>
        <w:fldChar w:fldCharType="separate" w:fldLock="false" w:dirty="false"/>
      </w:r>
      <w:r>
        <w:rPr>
          <w:rStyle w:val="000022"/>
          <w:rFonts w:ascii="Times New Roman" w:hAnsi="Times New Roman" w:eastAsia="宋体" w:cs="Times New Roman"/>
        </w:rPr>
        <w:t>线性判别分析LDA原理及推导过程（非常详细） - 知乎</w:t>
      </w:r>
      <w:r>
        <w:rPr/>
        <w:fldChar w:fldCharType="end" w:fldLock="false" w:dirty="false"/>
      </w:r>
    </w:p>
    <w:p>
      <w:pPr>
        <w:numPr/>
        <w:ind/>
        <w:rPr>
          <w:rFonts w:ascii="Times New Roman" w:hAnsi="Times New Roman" w:eastAsia="宋体" w:cs="Times New Roman"/>
        </w:rPr>
      </w:pPr>
      <w:r>
        <w:rPr/>
        <w:fldChar w:fldCharType="begin" w:fldLock="false" w:dirty="false"/>
      </w:r>
      <w:r>
        <w:rPr/>
        <w:instrText>HYPERLINK "https://zhuanlan.zhihu.com/p/688056521" \tdkey 2tujfd</w:instrText>
      </w:r>
      <w:r>
        <w:rPr/>
        <w:fldChar w:fldCharType="separate" w:fldLock="false" w:dirty="false"/>
      </w:r>
      <w:r>
        <w:rPr>
          <w:rStyle w:val="000022"/>
          <w:rFonts w:ascii="Times New Roman" w:hAnsi="Times New Roman" w:eastAsia="宋体" w:cs="Times New Roman"/>
        </w:rPr>
        <w:t>手把手教你Python编程实现线性判别分析LDA - 知乎</w:t>
      </w:r>
      <w:r>
        <w:rPr/>
        <w:fldChar w:fldCharType="end" w:fldLock="false" w:dirty="false"/>
      </w:r>
    </w:p>
    <w:p>
      <w:pPr>
        <w:numPr/>
        <w:ind/>
        <w:rPr>
          <w:rFonts w:ascii="Times New Roman" w:hAnsi="Times New Roman" w:eastAsia="宋体" w:cs="Times New Roman"/>
        </w:rPr>
      </w:pPr>
      <w:r>
        <w:rPr/>
        <w:fldChar w:fldCharType="begin" w:fldLock="false" w:dirty="false"/>
      </w:r>
      <w:r>
        <w:rPr/>
        <w:instrText>HYPERLINK "https://blog.csdn.net/haoji007/article/details/94962952" \tdkey 7e2ly4</w:instrText>
      </w:r>
      <w:r>
        <w:rPr/>
        <w:fldChar w:fldCharType="separate" w:fldLock="false" w:dirty="false"/>
      </w:r>
      <w:r>
        <w:rPr>
          <w:rStyle w:val="000022"/>
          <w:rFonts w:ascii="Times New Roman" w:hAnsi="Times New Roman" w:eastAsia="宋体" w:cs="Times New Roman"/>
        </w:rPr>
        <w:t>t-SNE高维数据可视化（python）_sne的python实现-CSDN博客</w:t>
      </w:r>
      <w:r>
        <w:rPr/>
        <w:fldChar w:fldCharType="end" w:fldLock="false" w:dirty="false"/>
      </w:r>
    </w:p>
    <w:p>
      <w:pPr>
        <w:numPr/>
        <w:ind/>
        <w:rPr>
          <w:rFonts w:ascii="Times New Roman" w:hAnsi="Times New Roman" w:eastAsia="宋体" w:cs="Times New Roman"/>
        </w:rPr>
      </w:pPr>
      <w:r>
        <w:rPr/>
        <w:fldChar w:fldCharType="begin" w:fldLock="false" w:dirty="false"/>
      </w:r>
      <w:r>
        <w:rPr/>
        <w:instrText>HYPERLINK "https://zhuanlan.zhihu.com/p/432805218" \tdkey j99gmi</w:instrText>
      </w:r>
      <w:r>
        <w:rPr/>
        <w:fldChar w:fldCharType="separate" w:fldLock="false" w:dirty="false"/>
      </w:r>
      <w:r>
        <w:rPr>
          <w:rStyle w:val="000022"/>
          <w:rFonts w:ascii="Times New Roman" w:hAnsi="Times New Roman" w:eastAsia="宋体" w:cs="Times New Roman"/>
        </w:rPr>
        <w:t>UMAP降维算法原理详解和应用示例 - 知乎</w:t>
      </w:r>
      <w:r>
        <w:rPr/>
        <w:fldChar w:fldCharType="end" w:fldLock="false" w:dirty="false"/>
      </w:r>
    </w:p>
    <w:p>
      <w:pPr>
        <w:rPr/>
      </w:pPr>
    </w:p>
    <w:sectPr w:rsidRPr="00463377" w:rsidR="004633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="http://schemas.openxmlformats.org/wordprocessingml/2006/main">
  <w:endnote w:type="continuationSeparator" w:id="0">
    <w:p>
      <w:pPr>
        <w:spacing w:after="0" w:line="240" w:lineRule="auto"/>
        <w:rPr/>
      </w:pPr>
      <w:r>
        <w:rPr/>
        <w:continuationSeparator/>
      </w:r>
    </w:p>
  </w:endnote>
  <w:endnote w:type="separator" w:id="1">
    <w:p>
      <w:pPr>
        <w:spacing w:after="0" w:line="240" w:lineRule="auto"/>
        <w:rPr/>
      </w:pPr>
      <w:r>
        <w:rPr/>
        <w:separator/>
      </w:r>
    </w:p>
  </w:endnote>
</w:endnotes>
</file>

<file path=word/fontTable.xml><?xml version="1.0" encoding="utf-8"?>
<w:fonts xmlns:w="http://schemas.openxmlformats.org/wordprocessingml/2006/main">
  <w:font w:name="Courier New">
    <w:panose1 w:val="02070309020205020404"/>
    <w:charset w:val="00" w:characterSet="ISO-8859-1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 w:characterSet="ISO-8859-1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 w:characterSet="ISO-8859-1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 w:characterSet="ISO-8859-1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 w:characterSet="ISO-8859-1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 w:characterSet="ISO-8859-1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 w:characterSet="ISO-8859-1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 w:characterSet="ISO-8859-1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 w:characterSet="ISO-8859-1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="http://schemas.openxmlformats.org/wordprocessingml/2006/main">
  <w:footnote w:type="continuationSeparator" w:id="0">
    <w:p>
      <w:pPr>
        <w:spacing w:after="0" w:line="240" w:lineRule="auto"/>
        <w:rPr/>
      </w:pPr>
      <w:r>
        <w:rPr/>
        <w:continuationSeparator/>
      </w:r>
    </w:p>
  </w:footnote>
  <w:footnote w:type="separator" w:id="1">
    <w:p>
      <w:pPr>
        <w:spacing w:after="0" w:line="240" w:lineRule="auto"/>
        <w:rPr/>
      </w:pPr>
      <w:r>
        <w:rPr/>
        <w:separator/>
      </w:r>
    </w:p>
  </w:footnote>
</w:footnotes>
</file>

<file path=word/numbering.xml><?xml version="1.0" encoding="utf-8"?>
<w:numbering xmlns:w="http://schemas.openxmlformats.org/wordprocessingml/2006/main">
  <w:abstractNum w:abstractNumId="1">
    <w:nsid w:val="01901C88"/>
    <w:multiLevelType w:val="multilevel"/>
    <w:tmpl w:val="73E46F60"/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compatibilityMode" w:uri="http://schemas.microsoft.com/office/word" w:val="15"/>
    <w:compatSetting w:name="overrideTableStyleFontSizeAndJustification" w:uri="http://schemas.microsoft.com/office/word" w:val="1"/>
    <w:compatSetting w:name="useWord2013TrackBottomHyphenation" w:uri="http://schemas.microsoft.com/office/word" w:val="0"/>
  </w:compat>
  <w:rsids>
    <w:rsidRoot w:val="005D5864"/>
    <w:rsid w:val="00012ED6"/>
    <w:rsid w:val="000659E8"/>
    <w:rsid w:val="00075804"/>
    <w:rsid w:val="00083E97"/>
    <w:rsid w:val="000A13DD"/>
    <w:rsid w:val="000A5D3E"/>
    <w:rsid w:val="000B32D0"/>
    <w:rsid w:val="000C2927"/>
    <w:rsid w:val="001202C0"/>
    <w:rsid w:val="00157298"/>
    <w:rsid w:val="001B32DE"/>
    <w:rsid w:val="001C25EA"/>
    <w:rsid w:val="001E6EC4"/>
    <w:rsid w:val="0020434A"/>
    <w:rsid w:val="002204B1"/>
    <w:rsid w:val="00231143"/>
    <w:rsid w:val="00267CB8"/>
    <w:rsid w:val="00267E01"/>
    <w:rsid w:val="00275DE4"/>
    <w:rsid w:val="002816CC"/>
    <w:rsid w:val="002E0024"/>
    <w:rsid w:val="003277F0"/>
    <w:rsid w:val="0034141F"/>
    <w:rsid w:val="00352548"/>
    <w:rsid w:val="00362CC6"/>
    <w:rsid w:val="0037184B"/>
    <w:rsid w:val="003E79FB"/>
    <w:rsid w:val="003F6087"/>
    <w:rsid w:val="00434831"/>
    <w:rsid w:val="00463377"/>
    <w:rsid w:val="004A5E21"/>
    <w:rsid w:val="004C40A4"/>
    <w:rsid w:val="004C6B67"/>
    <w:rsid w:val="00513ED8"/>
    <w:rsid w:val="00557FB1"/>
    <w:rsid w:val="00576531"/>
    <w:rsid w:val="005869F3"/>
    <w:rsid w:val="00592971"/>
    <w:rsid w:val="005B5A04"/>
    <w:rsid w:val="005D5864"/>
    <w:rsid w:val="00604554"/>
    <w:rsid w:val="00616A3E"/>
    <w:rsid w:val="00641B6D"/>
    <w:rsid w:val="0064709F"/>
    <w:rsid w:val="006B5412"/>
    <w:rsid w:val="006C58C3"/>
    <w:rsid w:val="006F54B1"/>
    <w:rsid w:val="0071281E"/>
    <w:rsid w:val="00712B35"/>
    <w:rsid w:val="0072307B"/>
    <w:rsid w:val="00725D19"/>
    <w:rsid w:val="007276CB"/>
    <w:rsid w:val="00752908"/>
    <w:rsid w:val="00772C4A"/>
    <w:rsid w:val="00796A96"/>
    <w:rsid w:val="007A6BC6"/>
    <w:rsid w:val="007C0AC5"/>
    <w:rsid w:val="007E4E0D"/>
    <w:rsid w:val="00803084"/>
    <w:rsid w:val="00876F54"/>
    <w:rsid w:val="008A288C"/>
    <w:rsid w:val="008B173C"/>
    <w:rsid w:val="008B63FF"/>
    <w:rsid w:val="008E5E0F"/>
    <w:rsid w:val="009051AC"/>
    <w:rsid w:val="009135D1"/>
    <w:rsid w:val="009B126A"/>
    <w:rsid w:val="009F28D8"/>
    <w:rsid w:val="009F7BD6"/>
    <w:rsid w:val="00A031F0"/>
    <w:rsid w:val="00A24FAC"/>
    <w:rsid w:val="00AA305F"/>
    <w:rsid w:val="00B41A91"/>
    <w:rsid w:val="00B809AE"/>
    <w:rsid w:val="00BA0FAC"/>
    <w:rsid w:val="00BC7AB1"/>
    <w:rsid w:val="00BD5E4B"/>
    <w:rsid w:val="00C13EFB"/>
    <w:rsid w:val="00C36D14"/>
    <w:rsid w:val="00D047B9"/>
    <w:rsid w:val="00D34560"/>
    <w:rsid w:val="00D447D1"/>
    <w:rsid w:val="00D6497B"/>
    <w:rsid w:val="00D93B9D"/>
    <w:rsid w:val="00DB0992"/>
    <w:rsid w:val="00DC3DE6"/>
    <w:rsid w:val="00DD4A24"/>
    <w:rsid w:val="00E13427"/>
    <w:rsid w:val="00E22213"/>
    <w:rsid w:val="00EA5693"/>
    <w:rsid w:val="00EA6A23"/>
    <w:rsid w:val="00EB27D3"/>
    <w:rsid w:val="00EC1E2E"/>
    <w:rsid w:val="00EC7295"/>
    <w:rsid w:val="00ED684B"/>
    <w:rsid w:val="00F3107D"/>
    <w:rsid w:val="00F52C2B"/>
    <w:rsid w:val="00F9729F"/>
    <w:rsid w:val="00FA4E82"/>
    <w:rsid w:val="00FD309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14="http://schemas.microsoft.com/office/word/2010/wordml" xmlns:w="http://schemas.openxmlformats.org/wordprocessingml/2006/main" xmlns:mc="http://schemas.openxmlformats.org/markup-compatibility/2006" mc:Ignorable="w14">
  <w:docDefaults>
    <w:rPrDefault>
      <w:rPr>
        <w:rFonts w:asciiTheme="minorHAnsi" w:hAnsiTheme="minorHAnsi" w:eastAsiaTheme="minorEastAsia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false" w:defUIPriority="99" w:defSemiHidden="false" w:defUnhideWhenUsed="false" w:defQFormat="false" w:count="376">
    <w:lsdException w:name="Title" w:uiPriority="10" w:qFormat="true"/>
    <w:lsdException w:name="List Number 5" w:semiHidden="true" w:unhideWhenUsed="true"/>
    <w:lsdException w:name="Grid Table 7 Colorful Accent 1" w:uiPriority="52"/>
    <w:lsdException w:name="Body Text Indent" w:semiHidden="true" w:unhideWhenUsed="true"/>
    <w:lsdException w:name="Grid Table 4 Accent 6" w:uiPriority="49"/>
    <w:lsdException w:name="Grid Table 7 Colorful Accent 2" w:uiPriority="52"/>
    <w:lsdException w:name="Salutation" w:semiHidden="true" w:unhideWhenUsed="true"/>
    <w:lsdException w:name="Table List 5" w:semiHidden="true" w:unhideWhenUsed="true"/>
    <w:lsdException w:name="Grid Table 7 Colorful Accent 6" w:uiPriority="52"/>
    <w:lsdException w:name="Light Grid Accent 6" w:uiPriority="62"/>
    <w:lsdException w:name="Medium Shading 1 Accent 1" w:uiPriority="63"/>
    <w:lsdException w:name="Table Grid 2" w:semiHidden="true" w:unhideWhenUsed="true"/>
    <w:lsdException w:name="Normal (Web)" w:semiHidden="true" w:unhideWhenUsed="true"/>
    <w:lsdException w:name="Colorful List Accent 2" w:uiPriority="72"/>
    <w:lsdException w:name="Table Elegant" w:semiHidden="true" w:unhideWhenUsed="true"/>
    <w:lsdException w:name="List Table 6 Colorful Accent 1" w:uiPriority="51"/>
    <w:lsdException w:name="List Table 5 Dark Accent 3" w:uiPriority="50"/>
    <w:lsdException w:name="Grid Table 6 Colorful Accent 3" w:uiPriority="51"/>
    <w:lsdException w:name="toc 6" w:uiPriority="39" w:semiHidden="true" w:unhideWhenUsed="true"/>
    <w:lsdException w:name="List 5" w:semiHidden="true" w:unhideWhenUsed="true"/>
    <w:lsdException w:name="Dark List Accent 1" w:uiPriority="70"/>
    <w:lsdException w:name="List Table 5 Dark Accent 2" w:uiPriority="50"/>
    <w:lsdException w:name="Outline List 2" w:semiHidden="true" w:unhideWhenUsed="true"/>
    <w:lsdException w:name="Medium Shading 1 Accent 4" w:uiPriority="63"/>
    <w:lsdException w:name="HTML Sample" w:semiHidden="true" w:unhideWhenUsed="true"/>
    <w:lsdException w:name="HTML Top of Form" w:semiHidden="true" w:unhideWhenUsed="true"/>
    <w:lsdException w:name="Colorful Grid Accent 1" w:uiPriority="73"/>
    <w:lsdException w:name="index 4" w:semiHidden="true" w:unhideWhenUsed="true"/>
    <w:lsdException w:name="List Table 2 Accent 1" w:uiPriority="47"/>
    <w:lsdException w:name="Grid Table 7 Colorful Accent 5" w:uiPriority="52"/>
    <w:lsdException w:name="Intense Emphasis" w:uiPriority="21" w:qFormat="true"/>
    <w:lsdException w:name="heading 3" w:uiPriority="9" w:semiHidden="true" w:unhideWhenUsed="true" w:qFormat="true"/>
    <w:lsdException w:name="List Table 5 Dark" w:uiPriority="50"/>
    <w:lsdException w:name="Grid Table 4 Accent 1" w:uiPriority="49"/>
    <w:lsdException w:name="Grid Table 3 Accent 6" w:uiPriority="48"/>
    <w:lsdException w:name="Revision" w:semiHidden="true"/>
    <w:lsdException w:name="Signature" w:semiHidden="true" w:unhideWhenUsed="true"/>
    <w:lsdException w:name="heading 6" w:uiPriority="9" w:semiHidden="true" w:unhideWhenUsed="true" w:qFormat="true"/>
    <w:lsdException w:name="Table Grid 6" w:semiHidden="true" w:unhideWhenUsed="true"/>
    <w:lsdException w:name="List Table 5 Dark Accent 1" w:uiPriority="50"/>
    <w:lsdException w:name="Body Text 2" w:semiHidden="true" w:unhideWhenUsed="true"/>
    <w:lsdException w:name="Light Grid Accent 3" w:uiPriority="62"/>
    <w:lsdException w:name="Grid Table 4 Accent 5" w:uiPriority="49"/>
    <w:lsdException w:name="Dark List Accent 4" w:uiPriority="70"/>
    <w:lsdException w:name="Strong" w:uiPriority="22" w:qFormat="true"/>
    <w:lsdException w:name="Grid Table 6 Colorful Accent 5" w:uiPriority="51"/>
    <w:lsdException w:name="Table Subtle 2" w:semiHidden="true" w:unhideWhenUsed="true"/>
    <w:lsdException w:name="toc 3" w:uiPriority="39" w:semiHidden="true" w:unhideWhenUsed="true"/>
    <w:lsdException w:name="List Table 1 Light Accent 3" w:uiPriority="46"/>
    <w:lsdException w:name="Colorful Grid" w:uiPriority="73"/>
    <w:lsdException w:name="Grid Table 6 Colorful" w:uiPriority="51"/>
    <w:lsdException w:name="Table List 6" w:semiHidden="true" w:unhideWhenUsed="true"/>
    <w:lsdException w:name="annotation subject" w:semiHidden="true" w:unhideWhenUsed="true"/>
    <w:lsdException w:name="Medium Shading 2 Accent 5" w:uiPriority="64"/>
    <w:lsdException w:name="Table Classic 1" w:semiHidden="true" w:unhideWhenUsed="true"/>
    <w:lsdException w:name="heading 8" w:uiPriority="9" w:semiHidden="true" w:unhideWhenUsed="true" w:qFormat="true"/>
    <w:lsdException w:name="HTML Typewriter" w:semiHidden="true" w:unhideWhenUsed="true"/>
    <w:lsdException w:name="Medium Grid 2 Accent 3" w:uiPriority="68"/>
    <w:lsdException w:name="Table List 2" w:semiHidden="true" w:unhideWhenUsed="true"/>
    <w:lsdException w:name="annotation text" w:semiHidden="true" w:unhideWhenUsed="true"/>
    <w:lsdException w:name="Grid Table 5 Dark" w:uiPriority="50"/>
    <w:lsdException w:name="Medium Grid 2 Accent 1" w:uiPriority="68"/>
    <w:lsdException w:name="Document Map" w:semiHidden="true" w:unhideWhenUsed="true"/>
    <w:lsdException w:name="Grid Table 2 Accent 6" w:uiPriority="47"/>
    <w:lsdException w:name="Light List Accent 6" w:uiPriority="61"/>
    <w:lsdException w:name="Medium Grid 1 Accent 3" w:uiPriority="67"/>
    <w:lsdException w:name="Medium Grid 1 Accent 4" w:uiPriority="67"/>
    <w:lsdException w:name="Table Web 3" w:semiHidden="true" w:unhideWhenUsed="true"/>
    <w:lsdException w:name="line number" w:semiHidden="true" w:unhideWhenUsed="true"/>
    <w:lsdException w:name="index 3" w:semiHidden="true" w:unhideWhenUsed="true"/>
    <w:lsdException w:name="List Table 3 Accent 1" w:uiPriority="48"/>
    <w:lsdException w:name="toc 5" w:uiPriority="39" w:semiHidden="true" w:unhideWhenUsed="true"/>
    <w:lsdException w:name="Grid Table 2" w:uiPriority="47"/>
    <w:lsdException w:name="Medium List 1 Accent 6" w:uiPriority="65"/>
    <w:lsdException w:name="Subtle Emphasis" w:uiPriority="19" w:qFormat="true"/>
    <w:lsdException w:name="Grid Table 2 Accent 5" w:uiPriority="47"/>
    <w:lsdException w:name="Table Columns 1" w:semiHidden="true" w:unhideWhenUsed="true"/>
    <w:lsdException w:name="Grid Table 1 Light Accent 6" w:uiPriority="46"/>
    <w:lsdException w:name="Table Colorful 2" w:semiHidden="true" w:unhideWhenUsed="true"/>
    <w:lsdException w:name="List Table 4 Accent 6" w:uiPriority="49"/>
    <w:lsdException w:name="Medium List 2 Accent 3" w:uiPriority="66"/>
    <w:lsdException w:name="Grid Table 5 Dark Accent 1" w:uiPriority="50"/>
    <w:lsdException w:name="Medium Grid 3 Accent 6" w:uiPriority="69"/>
    <w:lsdException w:name="Medium List 1 Accent 1" w:uiPriority="65"/>
    <w:lsdException w:name="Grid Table Light" w:uiPriority="40"/>
    <w:lsdException w:name="Medium Grid 2 Accent 6" w:uiPriority="68"/>
    <w:lsdException w:name="Table Grid 4" w:semiHidden="true" w:unhideWhenUsed="true"/>
    <w:lsdException w:name="index 8" w:semiHidden="true" w:unhideWhenUsed="true"/>
    <w:lsdException w:name="toc 8" w:uiPriority="39" w:semiHidden="true" w:unhideWhenUsed="true"/>
    <w:lsdException w:name="heading 2" w:uiPriority="9" w:semiHidden="true" w:unhideWhenUsed="true" w:qFormat="true"/>
    <w:lsdException w:name="Medium List 1 Accent 3" w:uiPriority="65"/>
    <w:lsdException w:name="Body Text First Indent" w:semiHidden="true" w:unhideWhenUsed="true"/>
    <w:lsdException w:name="Colorful Shading Accent 5" w:uiPriority="71"/>
    <w:lsdException w:name="Light List Accent 5" w:uiPriority="61"/>
    <w:lsdException w:name="Grid Table 1 Light Accent 1" w:uiPriority="46"/>
    <w:lsdException w:name="Smart Hyperlink" w:semiHidden="true" w:unhideWhenUsed="true"/>
    <w:lsdException w:name="Body Text Indent 2" w:semiHidden="true" w:unhideWhenUsed="true"/>
    <w:lsdException w:name="toa heading" w:semiHidden="true" w:unhideWhenUsed="true"/>
    <w:lsdException w:name="Table Grid" w:uiPriority="39"/>
    <w:lsdException w:name="List Table 3 Accent 2" w:uiPriority="48"/>
    <w:lsdException w:name="List Continue" w:semiHidden="true" w:unhideWhenUsed="true"/>
    <w:lsdException w:name="footnote reference" w:semiHidden="true" w:unhideWhenUsed="true"/>
    <w:lsdException w:name="index 5" w:semiHidden="true" w:unhideWhenUsed="true"/>
    <w:lsdException w:name="Medium Grid 3 Accent 1" w:uiPriority="69"/>
    <w:lsdException w:name="Grid Table 5 Dark Accent 3" w:uiPriority="50"/>
    <w:lsdException w:name="Light List Accent 2" w:uiPriority="61"/>
    <w:lsdException w:name="Medium List 2 Accent 1" w:uiPriority="66"/>
    <w:lsdException w:name="List Number" w:semiHidden="true" w:unhideWhenUsed="true"/>
    <w:lsdException w:name="List Table 7 Colorful Accent 2" w:uiPriority="52"/>
    <w:lsdException w:name="Book Title" w:uiPriority="33" w:qFormat="true"/>
    <w:lsdException w:name="List Continue 5" w:semiHidden="true" w:unhideWhenUsed="true"/>
    <w:lsdException w:name="Light Grid" w:uiPriority="62"/>
    <w:lsdException w:name="Quote" w:uiPriority="29" w:qFormat="true"/>
    <w:lsdException w:name="Medium Shading 2 Accent 3" w:uiPriority="64"/>
    <w:lsdException w:name="List Table 5 Dark Accent 6" w:uiPriority="50"/>
    <w:lsdException w:name="List Table 1 Light Accent 2" w:uiPriority="46"/>
    <w:lsdException w:name="Medium List 1 Accent 4" w:uiPriority="65"/>
    <w:lsdException w:name="envelope return" w:semiHidden="true" w:unhideWhenUsed="true"/>
    <w:lsdException w:name="Medium Grid 1" w:uiPriority="67"/>
    <w:lsdException w:name="Table Classic 3" w:semiHidden="true" w:unhideWhenUsed="true"/>
    <w:lsdException w:name="index 6" w:semiHidden="true" w:unhideWhenUsed="true"/>
    <w:lsdException w:name="List Table 4 Accent 4" w:uiPriority="49"/>
    <w:lsdException w:name="Grid Table 1 Light Accent 2" w:uiPriority="46"/>
    <w:lsdException w:name="Dark List Accent 5" w:uiPriority="70"/>
    <w:lsdException w:name="Medium Grid 2 Accent 2" w:uiPriority="68"/>
    <w:lsdException w:name="List Table 1 Light Accent 4" w:uiPriority="46"/>
    <w:lsdException w:name="Unresolved Mention" w:semiHidden="true" w:unhideWhenUsed="true"/>
    <w:lsdException w:name="caption" w:uiPriority="35" w:semiHidden="true" w:unhideWhenUsed="true" w:qFormat="true"/>
    <w:lsdException w:name="endnote reference" w:semiHidden="true" w:unhideWhenUsed="true"/>
    <w:lsdException w:name="Light List" w:uiPriority="61"/>
    <w:lsdException w:name="List Table 2 Accent 3" w:uiPriority="47"/>
    <w:lsdException w:name="toc 4" w:uiPriority="39" w:semiHidden="true" w:unhideWhenUsed="true"/>
    <w:lsdException w:name="Colorful Grid Accent 3" w:uiPriority="73"/>
    <w:lsdException w:name="List Bullet 5" w:semiHidden="true" w:unhideWhenUsed="true"/>
    <w:lsdException w:name="List Table 3 Accent 3" w:uiPriority="48"/>
    <w:lsdException w:name="Table Grid 8" w:semiHidden="true" w:unhideWhenUsed="true"/>
    <w:lsdException w:name="Medium Shading 1 Accent 5" w:uiPriority="63"/>
    <w:lsdException w:name="Table Contemporary" w:semiHidden="true" w:unhideWhenUsed="true"/>
    <w:lsdException w:name="Medium Grid 1 Accent 2" w:uiPriority="67"/>
    <w:lsdException w:name="List Table 4" w:uiPriority="49"/>
    <w:lsdException w:name="Colorful Grid Accent 5" w:uiPriority="73"/>
    <w:lsdException w:name="Medium Shading 1 Accent 3" w:uiPriority="63"/>
    <w:lsdException w:name="HTML Preformatted" w:semiHidden="true" w:unhideWhenUsed="true"/>
    <w:lsdException w:name="Message Header" w:semiHidden="true" w:unhideWhenUsed="true"/>
    <w:lsdException w:name="Grid Table 3 Accent 2" w:uiPriority="48"/>
    <w:lsdException w:name="Grid Table 3 Accent 3" w:uiPriority="48"/>
    <w:lsdException w:name="Medium Shading 2 Accent 2" w:uiPriority="64"/>
    <w:lsdException w:name="List Table 7 Colorful Accent 1" w:uiPriority="52"/>
    <w:lsdException w:name="index 1" w:semiHidden="true" w:unhideWhenUsed="true"/>
    <w:lsdException w:name="Medium List 1 Accent 5" w:uiPriority="65"/>
    <w:lsdException w:name="List Paragraph" w:uiPriority="34" w:qFormat="true"/>
    <w:lsdException w:name="Table Columns 3" w:semiHidden="true" w:unhideWhenUsed="true"/>
    <w:lsdException w:name="Closing" w:semiHidden="true" w:unhideWhenUsed="true"/>
    <w:lsdException w:name="index heading" w:semiHidden="true" w:unhideWhenUsed="true"/>
    <w:lsdException w:name="HTML Address" w:semiHidden="true" w:unhideWhenUsed="true"/>
    <w:lsdException w:name="envelope address" w:semiHidden="true" w:unhideWhenUsed="true"/>
    <w:lsdException w:name="index 2" w:semiHidden="true" w:unhideWhenUsed="true"/>
    <w:lsdException w:name="Table Colorful 3" w:semiHidden="true" w:unhideWhenUsed="true"/>
    <w:lsdException w:name="List Table 1 Light Accent 1" w:uiPriority="46"/>
    <w:lsdException w:name="Grid Table 4 Accent 4" w:uiPriority="49"/>
    <w:lsdException w:name="Note Heading" w:semiHidden="true" w:unhideWhenUsed="true"/>
    <w:lsdException w:name="Mention" w:semiHidden="true" w:unhideWhenUsed="true"/>
    <w:lsdException w:name="Medium Shading 1" w:uiPriority="63"/>
    <w:lsdException w:name="Smart Link" w:semiHidden="true" w:unhideWhenUsed="true"/>
    <w:lsdException w:name="Grid Table 5 Dark Accent 5" w:uiPriority="50"/>
    <w:lsdException w:name="Grid Table 3 Accent 5" w:uiPriority="48"/>
    <w:lsdException w:name="Default Paragraph Font" w:uiPriority="1" w:semiHidden="true" w:unhideWhenUsed="true"/>
    <w:lsdException w:name="Light List Accent 3" w:uiPriority="61"/>
    <w:lsdException w:name="Plain Table 3" w:uiPriority="43"/>
    <w:lsdException w:name="TOC Heading" w:uiPriority="39" w:semiHidden="true" w:unhideWhenUsed="true" w:qFormat="true"/>
    <w:lsdException w:name="List Table 3 Accent 4" w:uiPriority="48"/>
    <w:lsdException w:name="Medium Grid 2 Accent 4" w:uiPriority="68"/>
    <w:lsdException w:name="List Table 6 Colorful Accent 5" w:uiPriority="51"/>
    <w:lsdException w:name="List Bullet" w:semiHidden="true" w:unhideWhenUsed="true"/>
    <w:lsdException w:name="Table Colorful 1" w:semiHidden="true" w:unhideWhenUsed="true"/>
    <w:lsdException w:name="Light Shading" w:uiPriority="60"/>
    <w:lsdException w:name="Colorful List Accent 6" w:uiPriority="72"/>
    <w:lsdException w:name="Grid Table 6 Colorful Accent 6" w:uiPriority="51"/>
    <w:lsdException w:name="List Table 6 Colorful Accent 2" w:uiPriority="51"/>
    <w:lsdException w:name="List Table 7 Colorful" w:uiPriority="52"/>
    <w:lsdException w:name="Medium List 1 Accent 2" w:uiPriority="65"/>
    <w:lsdException w:name="Medium Grid 1 Accent 6" w:uiPriority="67"/>
    <w:lsdException w:name="Colorful List Accent 4" w:uiPriority="72"/>
    <w:lsdException w:name="Normal" w:uiPriority="0" w:qFormat="true"/>
    <w:lsdException w:name="No List" w:semiHidden="true" w:unhideWhenUsed="true"/>
    <w:lsdException w:name="Grid Table 2 Accent 3" w:uiPriority="47"/>
    <w:lsdException w:name="index 7" w:semiHidden="true" w:unhideWhenUsed="true"/>
    <w:lsdException w:name="FollowedHyperlink" w:semiHidden="true" w:unhideWhenUsed="true"/>
    <w:lsdException w:name="HTML Definition" w:semiHidden="true" w:unhideWhenUsed="true"/>
    <w:lsdException w:name="Medium List 1" w:uiPriority="65"/>
    <w:lsdException w:name="heading 7" w:uiPriority="9" w:semiHidden="true" w:unhideWhenUsed="true" w:qFormat="true"/>
    <w:lsdException w:name="footnote text" w:semiHidden="true" w:unhideWhenUsed="true"/>
    <w:lsdException w:name="Table List 4" w:semiHidden="true" w:unhideWhenUsed="true"/>
    <w:lsdException w:name="Grid Table 1 Light" w:uiPriority="46"/>
    <w:lsdException w:name="page number" w:semiHidden="true" w:unhideWhenUsed="true"/>
    <w:lsdException w:name="Medium Grid 3 Accent 2" w:uiPriority="69"/>
    <w:lsdException w:name="Grid Table 3 Accent 1" w:uiPriority="48"/>
    <w:lsdException w:name="HTML Acronym" w:semiHidden="true" w:unhideWhenUsed="true"/>
    <w:lsdException w:name="Dark List Accent 6" w:uiPriority="70"/>
    <w:lsdException w:name="Grid Table 4 Accent 3" w:uiPriority="49"/>
    <w:lsdException w:name="footer" w:semiHidden="true" w:unhideWhenUsed="true"/>
    <w:lsdException w:name="Light Shading Accent 3" w:uiPriority="60"/>
    <w:lsdException w:name="Medium List 2 Accent 4" w:uiPriority="66"/>
    <w:lsdException w:name="Grid Table 4" w:uiPriority="49"/>
    <w:lsdException w:name="List Table 2 Accent 6" w:uiPriority="47"/>
    <w:lsdException w:name="Table Simple 2" w:semiHidden="true" w:unhideWhenUsed="true"/>
    <w:lsdException w:name="HTML Code" w:semiHidden="true" w:unhideWhenUsed="true"/>
    <w:lsdException w:name="Table Grid 1" w:semiHidden="true" w:unhideWhenUsed="true"/>
    <w:lsdException w:name="Light Grid Accent 2" w:uiPriority="62"/>
    <w:lsdException w:name="Medium Grid 1 Accent 1" w:uiPriority="67"/>
    <w:lsdException w:name="Outline List 1" w:semiHidden="true" w:unhideWhenUsed="true"/>
    <w:lsdException w:name="Medium List 2 Accent 6" w:uiPriority="66"/>
    <w:lsdException w:name="Table Theme" w:semiHidden="true" w:unhideWhenUsed="true"/>
    <w:lsdException w:name="Colorful Grid Accent 4" w:uiPriority="73"/>
    <w:lsdException w:name="Plain Text" w:semiHidden="true" w:unhideWhenUsed="true"/>
    <w:lsdException w:name="List Bullet 4" w:semiHidden="true" w:unhideWhenUsed="true"/>
    <w:lsdException w:name="List Table 7 Colorful Accent 5" w:uiPriority="52"/>
    <w:lsdException w:name="Placeholder Text" w:semiHidden="true"/>
    <w:lsdException w:name="Table List 3" w:semiHidden="true" w:unhideWhenUsed="true"/>
    <w:lsdException w:name="List Continue 4" w:semiHidden="true" w:unhideWhenUsed="true"/>
    <w:lsdException w:name="List Bullet 2" w:semiHidden="true" w:unhideWhenUsed="true"/>
    <w:lsdException w:name="Dark List Accent 3" w:uiPriority="70"/>
    <w:lsdException w:name="Table 3D effects 2" w:semiHidden="true" w:unhideWhenUsed="true"/>
    <w:lsdException w:name="Colorful List" w:uiPriority="72"/>
    <w:lsdException w:name="List Table 5 Dark Accent 4" w:uiPriority="50"/>
    <w:lsdException w:name="List" w:semiHidden="true" w:unhideWhenUsed="true"/>
    <w:lsdException w:name="Light Shading Accent 6" w:uiPriority="60"/>
    <w:lsdException w:name="Plain Table 5" w:uiPriority="45"/>
    <w:lsdException w:name="Grid Table 7 Colorful Accent 3" w:uiPriority="52"/>
    <w:lsdException w:name="List Continue 2" w:semiHidden="true" w:unhideWhenUsed="true"/>
    <w:lsdException w:name="Light List Accent 4" w:uiPriority="61"/>
    <w:lsdException w:name="index 9" w:semiHidden="true" w:unhideWhenUsed="true"/>
    <w:lsdException w:name="Table Grid 7" w:semiHidden="true" w:unhideWhenUsed="true"/>
    <w:lsdException w:name="Grid Table 2 Accent 4" w:uiPriority="47"/>
    <w:lsdException w:name="Subtitle" w:uiPriority="11" w:qFormat="true"/>
    <w:lsdException w:name="Table Classic 2" w:semiHidden="true" w:unhideWhenUsed="true"/>
    <w:lsdException w:name="List Table 3 Accent 6" w:uiPriority="48"/>
    <w:lsdException w:name="List Table 1 Light" w:uiPriority="46"/>
    <w:lsdException w:name="List Table 7 Colorful Accent 6" w:uiPriority="52"/>
    <w:lsdException w:name="List Table 2 Accent 5" w:uiPriority="47"/>
    <w:lsdException w:name="heading 1" w:uiPriority="9" w:qFormat="true"/>
    <w:lsdException w:name="Light Shading Accent 4" w:uiPriority="60"/>
    <w:lsdException w:name="List Table 1 Light Accent 6" w:uiPriority="46"/>
    <w:lsdException w:name="annotation reference" w:semiHidden="true" w:unhideWhenUsed="true"/>
    <w:lsdException w:name="Medium List 2 Accent 5" w:uiPriority="66"/>
    <w:lsdException w:name="Bibliography" w:uiPriority="37" w:semiHidden="true" w:unhideWhenUsed="true"/>
    <w:lsdException w:name="Table List 8" w:semiHidden="true" w:unhideWhenUsed="true"/>
    <w:lsdException w:name="Body Text First Indent 2" w:semiHidden="true" w:unhideWhenUsed="true"/>
    <w:lsdException w:name="Medium List 2 Accent 2" w:uiPriority="66"/>
    <w:lsdException w:name="Grid Table 6 Colorful Accent 4" w:uiPriority="51"/>
    <w:lsdException w:name="Plain Table 4" w:uiPriority="44"/>
    <w:lsdException w:name="List Number 4" w:semiHidden="true" w:unhideWhenUsed="true"/>
    <w:lsdException w:name="Grid Table 3 Accent 4" w:uiPriority="48"/>
    <w:lsdException w:name="Light Grid Accent 1" w:uiPriority="62"/>
    <w:lsdException w:name="Light Shading Accent 5" w:uiPriority="60"/>
    <w:lsdException w:name="Colorful Shading Accent 3" w:uiPriority="71"/>
    <w:lsdException w:name="Medium Grid 2 Accent 5" w:uiPriority="68"/>
    <w:lsdException w:name="Colorful Shading Accent 1" w:uiPriority="71"/>
    <w:lsdException w:name="Colorful Grid Accent 6" w:uiPriority="73"/>
    <w:lsdException w:name="Table List 7" w:semiHidden="true" w:unhideWhenUsed="true"/>
    <w:lsdException w:name="endnote text" w:semiHidden="true" w:unhideWhenUsed="true"/>
    <w:lsdException w:name="Light Shading Accent 2" w:uiPriority="60"/>
    <w:lsdException w:name="Medium Grid 2" w:uiPriority="68"/>
    <w:lsdException w:name="Grid Table 6 Colorful Accent 1" w:uiPriority="51"/>
    <w:lsdException w:name="macro" w:semiHidden="true" w:unhideWhenUsed="true"/>
    <w:lsdException w:name="Balloon Text" w:semiHidden="true" w:unhideWhenUsed="true"/>
    <w:lsdException w:name="Date" w:semiHidden="true" w:unhideWhenUsed="true"/>
    <w:lsdException w:name="table of authorities" w:semiHidden="true" w:unhideWhenUsed="true"/>
    <w:lsdException w:name="Table Columns 5" w:semiHidden="true" w:unhideWhenUsed="true"/>
    <w:lsdException w:name="Medium Grid 3 Accent 5" w:uiPriority="69"/>
    <w:lsdException w:name="header" w:semiHidden="true" w:unhideWhenUsed="true"/>
    <w:lsdException w:name="Table Classic 4" w:semiHidden="true" w:unhideWhenUsed="true"/>
    <w:lsdException w:name="Light Grid Accent 4" w:uiPriority="62"/>
    <w:lsdException w:name="Medium Grid 3" w:uiPriority="69"/>
    <w:lsdException w:name="Medium Shading 2 Accent 4" w:uiPriority="64"/>
    <w:lsdException w:name="List Bullet 3" w:semiHidden="true" w:unhideWhenUsed="true"/>
    <w:lsdException w:name="Body Text 3" w:semiHidden="true" w:unhideWhenUsed="true"/>
    <w:lsdException w:name="Table Columns 2" w:semiHidden="true" w:unhideWhenUsed="true"/>
    <w:lsdException w:name="Normal Table" w:semiHidden="true" w:unhideWhenUsed="true"/>
    <w:lsdException w:name="HTML Bottom of Form" w:semiHidden="true" w:unhideWhenUsed="true"/>
    <w:lsdException w:name="toc 9" w:uiPriority="39" w:semiHidden="true" w:unhideWhenUsed="true"/>
    <w:lsdException w:name="Colorful List Accent 3" w:uiPriority="72"/>
    <w:lsdException w:name="List Table 2 Accent 2" w:uiPriority="47"/>
    <w:lsdException w:name="List Table 3" w:uiPriority="48"/>
    <w:lsdException w:name="Intense Quote" w:uiPriority="30" w:qFormat="true"/>
    <w:lsdException w:name="Dark List" w:uiPriority="70"/>
    <w:lsdException w:name="Colorful Shading Accent 2" w:uiPriority="71"/>
    <w:lsdException w:name="List Continue 3" w:semiHidden="true" w:unhideWhenUsed="true"/>
    <w:lsdException w:name="Table 3D effects 1" w:semiHidden="true" w:unhideWhenUsed="true"/>
    <w:lsdException w:name="Grid Table 6 Colorful Accent 2" w:uiPriority="51"/>
    <w:lsdException w:name="Colorful Shading" w:uiPriority="71"/>
    <w:lsdException w:name="Table Simple 3" w:semiHidden="true" w:unhideWhenUsed="true"/>
    <w:lsdException w:name="Light Shading Accent 1" w:uiPriority="60"/>
    <w:lsdException w:name="Medium Grid 1 Accent 5" w:uiPriority="67"/>
    <w:lsdException w:name="List Table 7 Colorful Accent 4" w:uiPriority="52"/>
    <w:lsdException w:name="Body Text" w:semiHidden="true" w:unhideWhenUsed="true"/>
    <w:lsdException w:name="Table Web 1" w:semiHidden="true" w:unhideWhenUsed="true"/>
    <w:lsdException w:name="Medium Shading 2 Accent 1" w:uiPriority="64"/>
    <w:lsdException w:name="Emphasis" w:uiPriority="20" w:qFormat="true"/>
    <w:lsdException w:name="Colorful Shading Accent 6" w:uiPriority="71"/>
    <w:lsdException w:name="Grid Table 5 Dark Accent 6" w:uiPriority="50"/>
    <w:lsdException w:name="toc 7" w:uiPriority="39" w:semiHidden="true" w:unhideWhenUsed="true"/>
    <w:lsdException w:name="Medium Grid 3 Accent 3" w:uiPriority="69"/>
    <w:lsdException w:name="heading 9" w:uiPriority="9" w:semiHidden="true" w:unhideWhenUsed="true" w:qFormat="true"/>
    <w:lsdException w:name="Subtle Reference" w:uiPriority="31" w:qFormat="true"/>
    <w:lsdException w:name="Table Grid 3" w:semiHidden="true" w:unhideWhenUsed="true"/>
    <w:lsdException w:name="List Number 3" w:semiHidden="true" w:unhideWhenUsed="true"/>
    <w:lsdException w:name="heading 4" w:uiPriority="9" w:semiHidden="true" w:unhideWhenUsed="true" w:qFormat="true"/>
    <w:lsdException w:name="Grid Table 1 Light Accent 4" w:uiPriority="46"/>
    <w:lsdException w:name="Grid Table 2 Accent 1" w:uiPriority="47"/>
    <w:lsdException w:name="Normal Indent" w:semiHidden="true" w:unhideWhenUsed="true"/>
    <w:lsdException w:name="Grid Table 5 Dark Accent 2" w:uiPriority="50"/>
    <w:lsdException w:name="Table Subtle 1" w:semiHidden="true" w:unhideWhenUsed="true"/>
    <w:lsdException w:name="Medium List 2" w:uiPriority="66"/>
    <w:lsdException w:name="List Table 6 Colorful" w:uiPriority="51"/>
    <w:lsdException w:name="Light Grid Accent 5" w:uiPriority="62"/>
    <w:lsdException w:name="Grid Table 2 Accent 2" w:uiPriority="47"/>
    <w:lsdException w:name="Grid Table 1 Light Accent 5" w:uiPriority="46"/>
    <w:lsdException w:name="Grid Table 7 Colorful Accent 4" w:uiPriority="52"/>
    <w:lsdException w:name="Outline List 3" w:semiHidden="true" w:unhideWhenUsed="true"/>
    <w:lsdException w:name="List Table 3 Accent 5" w:uiPriority="48"/>
    <w:lsdException w:name="List Table 6 Colorful Accent 6" w:uiPriority="51"/>
    <w:lsdException w:name="toc 1" w:uiPriority="39" w:semiHidden="true" w:unhideWhenUsed="true"/>
    <w:lsdException w:name="Light List Accent 1" w:uiPriority="61"/>
    <w:lsdException w:name="Grid Table 5 Dark Accent 4" w:uiPriority="50"/>
    <w:lsdException w:name="Table Simple 1" w:semiHidden="true" w:unhideWhenUsed="true"/>
    <w:lsdException w:name="Medium Grid 3 Accent 4" w:uiPriority="69"/>
    <w:lsdException w:name="E-mail Signature" w:semiHidden="true" w:unhideWhenUsed="true"/>
    <w:lsdException w:name="List 2" w:semiHidden="true" w:unhideWhenUsed="true"/>
    <w:lsdException w:name="Hyperlink" w:semiHidden="true" w:unhideWhenUsed="true"/>
    <w:lsdException w:name="List Number 2" w:semiHidden="true" w:unhideWhenUsed="true"/>
    <w:lsdException w:name="toc 2" w:uiPriority="39" w:semiHidden="true" w:unhideWhenUsed="true"/>
    <w:lsdException w:name="List Table 6 Colorful Accent 3" w:uiPriority="51"/>
    <w:lsdException w:name="Table Web 2" w:semiHidden="true" w:unhideWhenUsed="true"/>
    <w:lsdException w:name="List Table 4 Accent 5" w:uiPriority="49"/>
    <w:lsdException w:name="Table Grid 5" w:semiHidden="true" w:unhideWhenUsed="true"/>
    <w:lsdException w:name="Plain Table 2" w:uiPriority="42"/>
    <w:lsdException w:name="Plain Table 1" w:uiPriority="41"/>
    <w:lsdException w:name="Hashtag" w:semiHidden="true" w:unhideWhenUsed="true"/>
    <w:lsdException w:name="List Table 1 Light Accent 5" w:uiPriority="46"/>
    <w:lsdException w:name="List Table 2" w:uiPriority="47"/>
    <w:lsdException w:name="List Table 4 Accent 3" w:uiPriority="49"/>
    <w:lsdException w:name="Table 3D effects 3" w:semiHidden="true" w:unhideWhenUsed="true"/>
    <w:lsdException w:name="List Table 2 Accent 4" w:uiPriority="47"/>
    <w:lsdException w:name="List Table 4 Accent 1" w:uiPriority="49"/>
    <w:lsdException w:name="Medium Shading 2" w:uiPriority="64"/>
    <w:lsdException w:name="table of figures" w:semiHidden="true" w:unhideWhenUsed="true"/>
    <w:lsdException w:name="No Spacing" w:uiPriority="1" w:qFormat="true"/>
    <w:lsdException w:name="Grid Table 3" w:uiPriority="48"/>
    <w:lsdException w:name="Grid Table 1 Light Accent 3" w:uiPriority="46"/>
    <w:lsdException w:name="Table Columns 4" w:semiHidden="true" w:unhideWhenUsed="true"/>
    <w:lsdException w:name="List Table 4 Accent 2" w:uiPriority="49"/>
    <w:lsdException w:name="List Table 6 Colorful Accent 4" w:uiPriority="51"/>
    <w:lsdException w:name="Colorful List Accent 1" w:uiPriority="72"/>
    <w:lsdException w:name="Block Text" w:semiHidden="true" w:unhideWhenUsed="true"/>
    <w:lsdException w:name="List 3" w:semiHidden="true" w:unhideWhenUsed="true"/>
    <w:lsdException w:name="Colorful Shading Accent 4" w:uiPriority="71"/>
    <w:lsdException w:name="Medium Shading 2 Accent 6" w:uiPriority="64"/>
    <w:lsdException w:name="Body Text Indent 3" w:semiHidden="true" w:unhideWhenUsed="true"/>
    <w:lsdException w:name="List 4" w:semiHidden="true" w:unhideWhenUsed="true"/>
    <w:lsdException w:name="Colorful Grid Accent 2" w:uiPriority="73"/>
    <w:lsdException w:name="Intense Reference" w:uiPriority="32" w:qFormat="true"/>
    <w:lsdException w:name="Medium Shading 1 Accent 2" w:uiPriority="63"/>
    <w:lsdException w:name="Table List 1" w:semiHidden="true" w:unhideWhenUsed="true"/>
    <w:lsdException w:name="HTML Variable" w:semiHidden="true" w:unhideWhenUsed="true"/>
    <w:lsdException w:name="Table Professional" w:semiHidden="true" w:unhideWhenUsed="true"/>
    <w:lsdException w:name="Grid Table 4 Accent 2" w:uiPriority="49"/>
    <w:lsdException w:name="heading 5" w:uiPriority="9" w:semiHidden="true" w:unhideWhenUsed="true" w:qFormat="true"/>
    <w:lsdException w:name="Medium Shading 1 Accent 6" w:uiPriority="63"/>
    <w:lsdException w:name="HTML Keyboard" w:semiHidden="true" w:unhideWhenUsed="true"/>
    <w:lsdException w:name="Dark List Accent 2" w:uiPriority="70"/>
    <w:lsdException w:name="List Table 5 Dark Accent 5" w:uiPriority="50"/>
    <w:lsdException w:name="Grid Table 7 Colorful" w:uiPriority="52"/>
    <w:lsdException w:name="HTML Cite" w:semiHidden="true" w:unhideWhenUsed="true"/>
    <w:lsdException w:name="Colorful List Accent 5" w:uiPriority="72"/>
    <w:lsdException w:name="List Table 7 Colorful Accent 3" w:uiPriority="52"/>
  </w:latentStyles>
  <w:style w:type="paragraph" w:styleId="000008">
    <w:name w:val="heading 4"/>
    <w:basedOn w:val="000001"/>
    <w:next w:val="000001"/>
    <w:link w:val="000009"/>
    <w:uiPriority w:val="9"/>
    <w:semiHidden/>
    <w:unhideWhenUsed/>
    <w:qFormat/>
    <w:rsid w:val="005D586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character" w:styleId="000018" w:customStyle="true">
    <w:name w:val="标题 字符"/>
    <w:basedOn w:val="000014"/>
    <w:link w:val="000017"/>
    <w:uiPriority w:val="10"/>
    <w:rsid w:val="005D58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000023">
    <w:name w:val="Unresolved Mention"/>
    <w:basedOn w:val="000014"/>
    <w:uiPriority w:val="99"/>
    <w:semiHidden/>
    <w:unhideWhenUsed/>
    <w:rsid w:val="00267CB8"/>
    <w:rPr>
      <w:color w:val="605E5C"/>
      <w:shd w:val="clear" w:color="auto" w:fill="E1DFDD"/>
    </w:rPr>
  </w:style>
  <w:style w:type="character" w:styleId="000003" w:customStyle="true">
    <w:name w:val="标题 1 字符"/>
    <w:basedOn w:val="000014"/>
    <w:link w:val="000002"/>
    <w:uiPriority w:val="9"/>
    <w:rsid w:val="005D5864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00001b">
    <w:name w:val="Quote"/>
    <w:basedOn w:val="000001"/>
    <w:next w:val="000001"/>
    <w:link w:val="00001c"/>
    <w:uiPriority w:val="29"/>
    <w:qFormat/>
    <w:rsid w:val="005D5864"/>
    <w:pPr>
      <w:spacing w:before="160"/>
      <w:jc w:val="center"/>
    </w:pPr>
    <w:rPr>
      <w:i/>
      <w:iCs/>
      <w:color w:val="404040" w:themeColor="text1" w:themeTint="BF"/>
    </w:rPr>
  </w:style>
  <w:style w:type="paragraph" w:styleId="00001d">
    <w:name w:val="List Paragraph"/>
    <w:basedOn w:val="000001"/>
    <w:uiPriority w:val="34"/>
    <w:qFormat/>
    <w:rsid w:val="005D5864"/>
    <w:pPr>
      <w:ind w:left="720"/>
      <w:contextualSpacing/>
    </w:pPr>
  </w:style>
  <w:style w:type="paragraph" w:styleId="000027">
    <w:name w:val="header"/>
    <w:basedOn w:val="000001"/>
    <w:link w:val="000028"/>
    <w:uiPriority w:val="99"/>
    <w:unhideWhenUsed/>
    <w:rsid w:val="0071281E"/>
    <w:pPr>
      <w:tabs>
        <w:tab w:val="center" w:pos="4153"/>
        <w:tab w:val="right" w:pos="8306"/>
      </w:tabs>
      <w:snapToGrid w:val="false"/>
      <w:spacing w:line="240" w:lineRule="auto"/>
      <w:jc w:val="center"/>
    </w:pPr>
    <w:rPr>
      <w:sz w:val="18"/>
      <w:szCs w:val="18"/>
    </w:rPr>
  </w:style>
  <w:style w:type="paragraph" w:styleId="00001f">
    <w:name w:val="Intense Quote"/>
    <w:basedOn w:val="000001"/>
    <w:next w:val="000001"/>
    <w:link w:val="000020"/>
    <w:uiPriority w:val="30"/>
    <w:qFormat/>
    <w:rsid w:val="005D58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000001" w:default="true">
    <w:name w:val="Normal"/>
    <w:qFormat/>
    <w:pPr>
      <w:widowControl w:val="false"/>
    </w:pPr>
  </w:style>
  <w:style w:type="character" w:styleId="000013" w:customStyle="true">
    <w:name w:val="标题 9 字符"/>
    <w:basedOn w:val="000014"/>
    <w:link w:val="000012"/>
    <w:uiPriority w:val="9"/>
    <w:semiHidden/>
    <w:rsid w:val="005D5864"/>
    <w:rPr>
      <w:rFonts w:eastAsiaTheme="majorEastAsia" w:cstheme="majorBidi"/>
      <w:color w:val="595959" w:themeColor="text1" w:themeTint="A6"/>
    </w:rPr>
  </w:style>
  <w:style w:type="character" w:styleId="000025">
    <w:name w:val="Placeholder Text"/>
    <w:basedOn w:val="000014"/>
    <w:uiPriority w:val="99"/>
    <w:semiHidden/>
    <w:rsid w:val="001E6EC4"/>
    <w:rPr>
      <w:color w:val="666666"/>
    </w:rPr>
  </w:style>
  <w:style w:type="table" w:styleId="000026">
    <w:name w:val="Table Grid"/>
    <w:basedOn w:val="000015"/>
    <w:uiPriority w:val="39"/>
    <w:rsid w:val="007C0A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000005" w:customStyle="true">
    <w:name w:val="标题 2 字符"/>
    <w:basedOn w:val="000014"/>
    <w:link w:val="000004"/>
    <w:uiPriority w:val="9"/>
    <w:semiHidden/>
    <w:rsid w:val="005D58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000021">
    <w:name w:val="Intense Reference"/>
    <w:basedOn w:val="000014"/>
    <w:uiPriority w:val="32"/>
    <w:qFormat/>
    <w:rsid w:val="005D5864"/>
    <w:rPr>
      <w:b/>
      <w:bCs/>
      <w:smallCaps/>
      <w:color w:val="0F4761" w:themeColor="accent1" w:themeShade="BF"/>
      <w:spacing w:val="5"/>
    </w:rPr>
  </w:style>
  <w:style w:type="character" w:styleId="00001a" w:customStyle="true">
    <w:name w:val="副标题 字符"/>
    <w:basedOn w:val="000014"/>
    <w:link w:val="000019"/>
    <w:uiPriority w:val="11"/>
    <w:rsid w:val="005D5864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00000e">
    <w:name w:val="heading 7"/>
    <w:basedOn w:val="000001"/>
    <w:next w:val="000001"/>
    <w:link w:val="00000f"/>
    <w:uiPriority w:val="9"/>
    <w:semiHidden/>
    <w:unhideWhenUsed/>
    <w:qFormat/>
    <w:rsid w:val="005D586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000002">
    <w:name w:val="heading 1"/>
    <w:basedOn w:val="000001"/>
    <w:next w:val="000001"/>
    <w:link w:val="000003"/>
    <w:uiPriority w:val="9"/>
    <w:qFormat/>
    <w:rsid w:val="005D5864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000006">
    <w:name w:val="heading 3"/>
    <w:basedOn w:val="000001"/>
    <w:next w:val="000001"/>
    <w:link w:val="000007"/>
    <w:uiPriority w:val="9"/>
    <w:semiHidden/>
    <w:unhideWhenUsed/>
    <w:qFormat/>
    <w:rsid w:val="005D5864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000017">
    <w:name w:val="Title"/>
    <w:basedOn w:val="000001"/>
    <w:next w:val="000001"/>
    <w:link w:val="000018"/>
    <w:uiPriority w:val="10"/>
    <w:qFormat/>
    <w:rsid w:val="005D5864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00000a">
    <w:name w:val="heading 5"/>
    <w:basedOn w:val="000001"/>
    <w:next w:val="000001"/>
    <w:link w:val="00000b"/>
    <w:uiPriority w:val="9"/>
    <w:semiHidden/>
    <w:unhideWhenUsed/>
    <w:qFormat/>
    <w:rsid w:val="005D586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000019">
    <w:name w:val="Subtitle"/>
    <w:basedOn w:val="000001"/>
    <w:next w:val="000001"/>
    <w:link w:val="00001a"/>
    <w:uiPriority w:val="11"/>
    <w:qFormat/>
    <w:rsid w:val="005D5864"/>
    <w:pPr>
      <w:numPr>
        <w:ilvl w:val="1"/>
      </w:num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000012">
    <w:name w:val="heading 9"/>
    <w:basedOn w:val="000001"/>
    <w:next w:val="000001"/>
    <w:link w:val="000013"/>
    <w:uiPriority w:val="9"/>
    <w:semiHidden/>
    <w:unhideWhenUsed/>
    <w:qFormat/>
    <w:rsid w:val="005D586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styleId="00000f" w:customStyle="true">
    <w:name w:val="标题 7 字符"/>
    <w:basedOn w:val="000014"/>
    <w:link w:val="00000e"/>
    <w:uiPriority w:val="9"/>
    <w:semiHidden/>
    <w:rsid w:val="005D5864"/>
    <w:rPr>
      <w:rFonts w:cstheme="majorBidi"/>
      <w:b/>
      <w:bCs/>
      <w:color w:val="595959" w:themeColor="text1" w:themeTint="A6"/>
    </w:rPr>
  </w:style>
  <w:style w:type="character" w:styleId="000011" w:customStyle="true">
    <w:name w:val="标题 8 字符"/>
    <w:basedOn w:val="000014"/>
    <w:link w:val="000010"/>
    <w:uiPriority w:val="9"/>
    <w:semiHidden/>
    <w:rsid w:val="005D5864"/>
    <w:rPr>
      <w:rFonts w:cstheme="majorBidi"/>
      <w:color w:val="595959" w:themeColor="text1" w:themeTint="A6"/>
    </w:rPr>
  </w:style>
  <w:style w:type="character" w:styleId="000020" w:customStyle="true">
    <w:name w:val="明显引用 字符"/>
    <w:basedOn w:val="000014"/>
    <w:link w:val="00001f"/>
    <w:uiPriority w:val="30"/>
    <w:rsid w:val="005D5864"/>
    <w:rPr>
      <w:i/>
      <w:iCs/>
      <w:color w:val="0F4761" w:themeColor="accent1" w:themeShade="BF"/>
    </w:rPr>
  </w:style>
  <w:style w:type="character" w:styleId="000022">
    <w:name w:val="Hyperlink"/>
    <w:basedOn w:val=""/>
    <w:uiPriority w:val="99"/>
    <w:unhideWhenUsed/>
    <w:rsid w:val="00267CB8"/>
    <w:pPr/>
    <w:rPr>
      <w:color w:val="467886" w:themeColor="hyperlink"/>
      <w:u w:val="single"/>
    </w:rPr>
  </w:style>
  <w:style w:type="paragraph" w:styleId="00000c">
    <w:name w:val="heading 6"/>
    <w:basedOn w:val="000001"/>
    <w:next w:val="000001"/>
    <w:link w:val="00000d"/>
    <w:uiPriority w:val="9"/>
    <w:semiHidden/>
    <w:unhideWhenUsed/>
    <w:qFormat/>
    <w:rsid w:val="005D586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character" w:styleId="00001c" w:customStyle="true">
    <w:name w:val="引用 字符"/>
    <w:basedOn w:val="000014"/>
    <w:link w:val="00001b"/>
    <w:uiPriority w:val="29"/>
    <w:rsid w:val="005D5864"/>
    <w:rPr>
      <w:i/>
      <w:iCs/>
      <w:color w:val="404040" w:themeColor="text1" w:themeTint="BF"/>
    </w:rPr>
  </w:style>
  <w:style w:type="numbering" w:styleId="000016" w:default="true">
    <w:name w:val="No List"/>
    <w:uiPriority w:val="99"/>
    <w:semiHidden/>
    <w:unhideWhenUsed/>
  </w:style>
  <w:style w:type="character" w:styleId="000007" w:customStyle="true">
    <w:name w:val="标题 3 字符"/>
    <w:basedOn w:val="000014"/>
    <w:link w:val="000006"/>
    <w:uiPriority w:val="9"/>
    <w:semiHidden/>
    <w:rsid w:val="005D58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00000b" w:customStyle="true">
    <w:name w:val="标题 5 字符"/>
    <w:basedOn w:val="000014"/>
    <w:link w:val="00000a"/>
    <w:uiPriority w:val="9"/>
    <w:semiHidden/>
    <w:rsid w:val="005D5864"/>
    <w:rPr>
      <w:rFonts w:cstheme="majorBidi"/>
      <w:color w:val="0F4761" w:themeColor="accent1" w:themeShade="BF"/>
      <w:sz w:val="24"/>
    </w:rPr>
  </w:style>
  <w:style w:type="character" w:styleId="00000d" w:customStyle="true">
    <w:name w:val="标题 6 字符"/>
    <w:basedOn w:val="000014"/>
    <w:link w:val="00000c"/>
    <w:uiPriority w:val="9"/>
    <w:semiHidden/>
    <w:rsid w:val="005D5864"/>
    <w:rPr>
      <w:rFonts w:cstheme="majorBidi"/>
      <w:b/>
      <w:bCs/>
      <w:color w:val="0F4761" w:themeColor="accent1" w:themeShade="BF"/>
    </w:rPr>
  </w:style>
  <w:style w:type="character" w:styleId="000014" w:default="true">
    <w:name w:val="Default Paragraph Font"/>
    <w:uiPriority w:val="1"/>
    <w:unhideWhenUsed/>
  </w:style>
  <w:style w:type="character" w:styleId="000028" w:customStyle="true">
    <w:name w:val="页眉 字符"/>
    <w:basedOn w:val="000014"/>
    <w:link w:val="000027"/>
    <w:uiPriority w:val="99"/>
    <w:rsid w:val="0071281E"/>
    <w:rPr>
      <w:sz w:val="18"/>
      <w:szCs w:val="18"/>
    </w:rPr>
  </w:style>
  <w:style w:type="table" w:styleId="000015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09" w:customStyle="true">
    <w:name w:val="标题 4 字符"/>
    <w:basedOn w:val="000014"/>
    <w:link w:val="000008"/>
    <w:uiPriority w:val="9"/>
    <w:semiHidden/>
    <w:rsid w:val="005D5864"/>
    <w:rPr>
      <w:rFonts w:cstheme="majorBidi"/>
      <w:color w:val="0F4761" w:themeColor="accent1" w:themeShade="BF"/>
      <w:sz w:val="28"/>
      <w:szCs w:val="28"/>
    </w:rPr>
  </w:style>
  <w:style w:type="character" w:styleId="00001e">
    <w:name w:val="Intense Emphasis"/>
    <w:basedOn w:val="000014"/>
    <w:uiPriority w:val="21"/>
    <w:qFormat/>
    <w:rsid w:val="005D5864"/>
    <w:rPr>
      <w:i/>
      <w:iCs/>
      <w:color w:val="0F4761" w:themeColor="accent1" w:themeShade="BF"/>
    </w:rPr>
  </w:style>
  <w:style w:type="paragraph" w:styleId="000004">
    <w:name w:val="heading 2"/>
    <w:basedOn w:val="000001"/>
    <w:next w:val="000001"/>
    <w:link w:val="000005"/>
    <w:uiPriority w:val="9"/>
    <w:semiHidden/>
    <w:unhideWhenUsed/>
    <w:qFormat/>
    <w:rsid w:val="005D58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000029">
    <w:name w:val="footer"/>
    <w:basedOn w:val="000001"/>
    <w:link w:val="00002a"/>
    <w:uiPriority w:val="99"/>
    <w:unhideWhenUsed/>
    <w:rsid w:val="0071281E"/>
    <w:pPr>
      <w:tabs>
        <w:tab w:val="center" w:pos="4153"/>
        <w:tab w:val="right" w:pos="8306"/>
      </w:tabs>
      <w:snapToGrid w:val="false"/>
      <w:spacing w:line="240" w:lineRule="auto"/>
    </w:pPr>
    <w:rPr>
      <w:sz w:val="18"/>
      <w:szCs w:val="18"/>
    </w:rPr>
  </w:style>
  <w:style w:type="paragraph" w:styleId="000010">
    <w:name w:val="heading 8"/>
    <w:basedOn w:val="000001"/>
    <w:next w:val="000001"/>
    <w:link w:val="000011"/>
    <w:uiPriority w:val="9"/>
    <w:semiHidden/>
    <w:unhideWhenUsed/>
    <w:qFormat/>
    <w:rsid w:val="005D586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character" w:styleId="00002a" w:customStyle="true">
    <w:name w:val="页脚 字符"/>
    <w:basedOn w:val="000014"/>
    <w:link w:val="000029"/>
    <w:uiPriority w:val="99"/>
    <w:rsid w:val="0071281E"/>
    <w:rPr>
      <w:sz w:val="18"/>
      <w:szCs w:val="18"/>
    </w:rPr>
  </w:style>
  <w:style w:type="character" w:styleId="000024">
    <w:name w:val="FollowedHyperlink"/>
    <w:basedOn w:val="000014"/>
    <w:uiPriority w:val="99"/>
    <w:semiHidden/>
    <w:unhideWhenUsed/>
    <w:rsid w:val="003F6087"/>
    <w:rPr>
      <w:color w:val="96607D" w:themeColor="followedHyperlink"/>
      <w:u w:val="single"/>
    </w:rPr>
  </w:style>
</w:styles>
</file>

<file path=word/_rels/document.xml.rels><?xml version="1.0" encoding="UTF-8" standalone="yes"?><Relationships xmlns="http://schemas.openxmlformats.org/package/2006/relationships"><Relationship Id="rId9" Type="http://schemas.openxmlformats.org/officeDocument/2006/relationships/image" Target="media/image3.png" /><Relationship Id="rId8" Type="http://schemas.openxmlformats.org/officeDocument/2006/relationships/image" Target="media/image2.jpg" /><Relationship Id="rId5" Type="http://schemas.openxmlformats.org/officeDocument/2006/relationships/theme" Target="theme/theme1.xml" /><Relationship Id="rId1" Type="http://schemas.openxmlformats.org/officeDocument/2006/relationships/settings" Target="settings.xml" /><Relationship Id="rId2" Type="http://schemas.openxmlformats.org/officeDocument/2006/relationships/footnotes" Target="footnotes.xml" /><Relationship Id="rId6" Type="http://schemas.openxmlformats.org/officeDocument/2006/relationships/numbering" Target="numbering.xml" /><Relationship Id="rId0" Type="http://schemas.openxmlformats.org/officeDocument/2006/relationships/styles" Target="styles.xml" /><Relationship Id="rId3" Type="http://schemas.openxmlformats.org/officeDocument/2006/relationships/endnotes" Target="endnotes.xml" /><Relationship Id="rId7" Type="http://schemas.openxmlformats.org/officeDocument/2006/relationships/image" Target="media/image1.png" /><Relationship Id="rId4" Type="http://schemas.openxmlformats.org/officeDocument/2006/relationships/fontTable" Target="fontTable.xml" /><Relationship Id="rId10" Type="http://schemas.openxmlformats.org/officeDocument/2006/relationships/image" Target="media/image4.png" /></Relationships>
</file>

<file path=word/theme/theme1.xml><?xml version="1.0" encoding="utf-8"?>
<a:theme xmlns:thm15="http://schemas.microsoft.com/office/thememl/2012/main" xmlns:a="http://schemas.openxmlformats.org/drawingml/2006/main" xmlns:mc="http://schemas.openxmlformats.org/markup-compatibility/2006" name="Office 主题​​" mc:Ignorable="thm15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name="Office Theme" id="{2E142A2C-CD16-42D6-873A-C26D2A0506FA}" vid="{1BDDFF52-6CD6-40A5-AB3C-68EB2F1E4D0A}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2025-04-20T15:38:50Z</dcterms:created>
  <dcterms:modified xsi:type="dcterms:W3CDTF">2025-04-20T15:38:50Z</dcterms:modified>
</cp:coreProperties>
</file>