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docProps/app.xml" ContentType="application/vnd.openxmlformats-officedocument.extended-properti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docProps/core.xml" ContentType="application/vnd.openxmlformats-package.core-properties+xml"/>
  <Override PartName="/word/styles.xml" ContentType="application/vnd.openxmlformats-officedocument.wordprocessingml.styles+xml"/>
</Types>
</file>

<file path=_rels/.rels><?xml version="1.0" encoding="UTF-8" standalone="yes"?><Relationships xmlns="http://schemas.openxmlformats.org/package/2006/relationships"><Relationship Id="rId2" Type="http://schemas.openxmlformats.org/officeDocument/2006/relationships/extended-properties" Target="docProps/app.xml" /><Relationship Id="rId0" Type="http://schemas.openxmlformats.org/officeDocument/2006/relationships/officeDocument" Target="word/document.xml" /><Relationship Id="rId1" Type="http://schemas.openxmlformats.org/package/2006/relationships/metadata/core-properties" Target="docProps/core.xml" /></Relationships>
</file>

<file path=word/document.xml><?xml version="1.0" encoding="utf-8"?>
<w:document xmlns:pic="http://schemas.openxmlformats.org/drawingml/2006/picture" xmlns:wp="http://schemas.openxmlformats.org/drawingml/2006/wordprocessingDrawing" xmlns:a="http://schemas.openxmlformats.org/drawingml/2006/main" xmlns:w="http://schemas.openxmlformats.org/wordprocessingml/2006/main" xmlns:r="http://schemas.openxmlformats.org/officeDocument/2006/relationships">
  <w:body>
    <w:p>
      <w:pPr>
        <w:pStyle w:val="000002"/>
        <w:pBdr/>
        <w:ind/>
        <w:jc w:val="center"/>
        <w:rPr/>
      </w:pPr>
      <w:r>
        <w:rPr/>
        <w:t xml:space="preserve">时间序列数据挖掘 </w:t>
      </w:r>
    </w:p>
    <w:p>
      <w:pPr>
        <w:snapToGrid/>
        <w:spacing w:line="240"/>
        <w:ind/>
        <w:jc w:val="right"/>
        <w:rPr>
          <w:sz w:val="28"/>
        </w:rPr>
      </w:pPr>
      <w:r>
        <w:rPr>
          <w:rFonts w:ascii="微软雅黑" w:hAnsi="微软雅黑" w:cs="微软雅黑"/>
          <w:i w:val="false"/>
          <w:strike w:val="false"/>
          <w:color w:val="333333"/>
          <w:spacing w:val="0"/>
          <w:sz w:val="21"/>
          <w:u w:val="none"/>
          <w:shd w:val="clear" w:color="auto" w:fill="FFFFFF"/>
        </w:rPr>
        <w:t>2024317120047+李晓昱</w:t>
      </w:r>
      <w:r>
        <w:rPr>
          <w:sz w:val="28"/>
        </w:rPr>
        <w:t xml:space="preserve"> </w:t>
      </w:r>
    </w:p>
    <w:p>
      <w:pPr>
        <w:pStyle w:val="000003"/>
        <w:rPr/>
      </w:pPr>
      <w:r>
        <w:rPr/>
        <w:t>1.什么是时间序列？</w:t>
      </w:r>
    </w:p>
    <w:p>
      <w:pPr>
        <w:snapToGrid/>
        <w:spacing w:line="240"/>
        <w:ind/>
        <w:rPr/>
      </w:pPr>
      <w:r>
        <w:rPr>
          <w:rFonts w:ascii="微软雅黑" w:hAnsi="微软雅黑" w:cs="微软雅黑"/>
          <w:i w:val="false"/>
          <w:strike w:val="false"/>
          <w:color w:val="333333"/>
          <w:spacing w:val="0"/>
          <w:sz w:val="21"/>
          <w:u w:val="none"/>
          <w:shd w:val="clear" w:color="auto" w:fill="FFFFFF"/>
        </w:rPr>
        <w:t>时间序列是按照时间排序的一组随机变量，它通常是在相等间隔的时间段内依照给定的采样率对某种潜在过程进行观测的结果。时间序列数据本质上反映的是某个或者某些随机变量随时间不断变化的趋势，而时间序列预测方法的核心就是从数据中挖掘出这种规律，并利用其对将来的数据做出估计。</w:t>
      </w:r>
    </w:p>
    <w:p>
      <w:pPr>
        <w:pStyle w:val="000003"/>
        <w:numPr>
          <w:ilvl w:val="0"/>
          <w:numId w:val="1"/>
        </w:numPr>
        <w:pBdr/>
        <w:rPr/>
      </w:pPr>
      <w:r>
        <w:rPr/>
        <w:t>ARIMA（自回归积分滑动平均模型）</w:t>
      </w:r>
    </w:p>
    <w:p>
      <w:pPr>
        <w:pStyle w:val="000004"/>
        <w:numPr/>
        <w:pBdr>
          <w:bottom/>
        </w:pBdr>
        <w:ind/>
        <w:rPr/>
      </w:pPr>
      <w:r>
        <w:rPr/>
        <w:t xml:space="preserve">2.1 </w:t>
      </w:r>
      <w:r>
        <w:rPr>
          <w:b/>
          <w:i w:val="false"/>
          <w:strike w:val="false"/>
          <w:spacing w:val="0"/>
          <w:u w:val="none"/>
        </w:rPr>
        <w:t>核心思想</w:t>
      </w:r>
    </w:p>
    <w:p>
      <w:pPr>
        <w:pBdr/>
        <w:snapToGrid/>
        <w:spacing w:line="240"/>
        <w:ind w:left="0"/>
        <w:rPr>
          <w:i w:val="false"/>
          <w:strike w:val="false"/>
          <w:spacing w:val="0"/>
          <w:u w:val="none"/>
        </w:rPr>
      </w:pPr>
      <w:r>
        <w:rPr>
          <w:i w:val="false"/>
          <w:strike w:val="false"/>
          <w:spacing w:val="0"/>
          <w:u w:val="none"/>
        </w:rPr>
        <w:t>许多非平稳序列差分后会显示出平稳序列的性质，这时这个非平稳序列为差分平稳序列。对差分平稳序列用ARMA模型进行拟合。ARIMA模型的实质就是差分运算和ARMA模型的组合。</w:t>
      </w:r>
    </w:p>
    <w:p>
      <w:pPr>
        <w:pStyle w:val="000004"/>
        <w:rPr/>
      </w:pPr>
      <w:r>
        <w:rPr/>
        <w:t>2.2 平稳介绍</w:t>
      </w:r>
    </w:p>
    <w:p>
      <w:pPr>
        <w:pBdr/>
        <w:snapToGrid/>
        <w:spacing w:line="240"/>
        <w:ind w:left="0"/>
        <w:rPr/>
      </w:pPr>
      <w:r>
        <w:rPr/>
        <w:drawing>
          <wp:inline distT="0" distB="0" distL="0" distR="0">
            <wp:extent cx="5278120" cy="1223828"/>
            <wp:effectExtent l="0" t="0" r="0" b="0"/>
            <wp:docPr id="2" name="picture" descr="descript"/>
            <wp:cNvGraphicFramePr/>
            <a:graphic>
              <a:graphicData uri="http://schemas.openxmlformats.org/drawingml/2006/picture">
                <pic:pic>
                  <pic:nvPicPr>
                    <pic:cNvPr id="3" name="picture" descr="descript"/>
                    <pic:cNvPicPr/>
                  </pic:nvPicPr>
                  <pic:blipFill rotWithShape="true">
                    <a:blip r:embed="rId5"/>
                    <a:stretch/>
                  </pic:blipFill>
                  <pic:spPr>
                    <a:xfrm>
                      <a:off x="0" y="0"/>
                      <a:ext cx="5278120" cy="1223828"/>
                    </a:xfrm>
                    <a:prstGeom prst="rect">
                      <a:avLst/>
                    </a:prstGeom>
                  </pic:spPr>
                </pic:pic>
              </a:graphicData>
            </a:graphic>
          </wp:inline>
        </w:drawing>
      </w:r>
    </w:p>
    <w:p>
      <w:pPr>
        <w:pStyle w:val="000004"/>
        <w:rPr/>
      </w:pPr>
      <w:r>
        <w:rPr/>
        <w:t>2.3 自回归模型AR</w:t>
      </w:r>
    </w:p>
    <w:p>
      <w:pPr>
        <w:snapToGrid/>
        <w:spacing w:before="0" w:after="240" w:line="240"/>
        <w:ind w:left="0" w:right="0" w:hanging="0"/>
        <w:rPr/>
      </w:pPr>
      <w:r>
        <w:rPr>
          <w:rFonts w:ascii="微软雅黑" w:hAnsi="微软雅黑" w:cs="微软雅黑"/>
          <w:i w:val="false"/>
          <w:strike w:val="false"/>
          <w:color w:val="4D4D4D"/>
          <w:spacing w:val="0"/>
          <w:sz w:val="24"/>
          <w:u w:val="none"/>
          <w:shd w:val="clear" w:color="auto" w:fill="FFFFFF"/>
        </w:rPr>
        <w:t>自回归模型AR(p)：假设今天的股票收益仅依赖于前天的股票收益，或者是依赖于前p天的股票收益，除此之外不依赖。那么前p天影响到了今天的股票收益。计算公式如下：</w:t>
      </w:r>
    </w:p>
    <w:p>
      <w:pPr>
        <w:snapToGrid/>
        <w:spacing w:before="0" w:after="240" w:line="240"/>
        <w:ind w:left="0" w:right="0" w:hanging="0"/>
        <w:rPr/>
      </w:pPr>
      <w:r>
        <w:rPr/>
        <w:drawing>
          <wp:inline distT="0" distB="0" distL="0" distR="0">
            <wp:extent cx="5278120" cy="3487497"/>
            <wp:effectExtent l="0" t="0" r="0" b="0"/>
            <wp:docPr id="5" name="picture" descr="descript"/>
            <wp:cNvGraphicFramePr/>
            <a:graphic>
              <a:graphicData uri="http://schemas.openxmlformats.org/drawingml/2006/picture">
                <pic:pic>
                  <pic:nvPicPr>
                    <pic:cNvPr id="6" name="picture" descr="descript"/>
                    <pic:cNvPicPr/>
                  </pic:nvPicPr>
                  <pic:blipFill rotWithShape="true">
                    <a:blip r:embed="rId6"/>
                    <a:stretch/>
                  </pic:blipFill>
                  <pic:spPr>
                    <a:xfrm>
                      <a:off x="0" y="0"/>
                      <a:ext cx="5278120" cy="3487497"/>
                    </a:xfrm>
                    <a:prstGeom prst="rect">
                      <a:avLst/>
                    </a:prstGeom>
                  </pic:spPr>
                </pic:pic>
              </a:graphicData>
            </a:graphic>
          </wp:inline>
        </w:drawing>
      </w:r>
    </w:p>
    <w:p>
      <w:pPr>
        <w:pStyle w:val="000004"/>
        <w:numPr/>
        <w:ind/>
        <w:rPr/>
      </w:pPr>
      <w:r>
        <w:rPr/>
        <w:t>2.4 I</w:t>
      </w:r>
    </w:p>
    <w:p>
      <w:pPr>
        <w:numPr/>
        <w:snapToGrid/>
        <w:spacing w:before="0" w:after="240" w:line="240"/>
        <w:ind w:left="0" w:right="0" w:hanging="0"/>
        <w:rPr/>
      </w:pPr>
      <w:r>
        <w:rPr>
          <w:rFonts w:ascii="微软雅黑" w:hAnsi="微软雅黑" w:cs="微软雅黑"/>
          <w:i w:val="false"/>
          <w:strike w:val="false"/>
          <w:color w:val="4D4D4D"/>
          <w:spacing w:val="0"/>
          <w:sz w:val="24"/>
          <w:u w:val="none"/>
          <w:shd w:val="clear" w:color="auto" w:fill="FFFFFF"/>
        </w:rPr>
        <w:t>现在，我们想想这个“I”是什么东西，“I”是一个差分项。</w:t>
      </w:r>
    </w:p>
    <w:p>
      <w:pPr>
        <w:numPr/>
        <w:pBdr>
          <w:bottom/>
        </w:pBdr>
        <w:snapToGrid/>
        <w:spacing w:before="0" w:after="240" w:line="240"/>
        <w:ind w:left="0" w:right="0" w:hanging="0"/>
        <w:rPr/>
      </w:pPr>
      <w:r>
        <w:rPr>
          <w:rFonts w:ascii="微软雅黑" w:hAnsi="微软雅黑" w:cs="微软雅黑"/>
          <w:i w:val="false"/>
          <w:strike w:val="false"/>
          <w:color w:val="4D4D4D"/>
          <w:spacing w:val="0"/>
          <w:sz w:val="24"/>
          <w:u w:val="none"/>
          <w:shd w:val="clear" w:color="auto" w:fill="FFFFFF"/>
        </w:rPr>
        <w:t>也就是说任何一个时间序列，你拿到之后，你需要想一想它是不是平稳的。如果不是平稳的，那么我们需要进行差分。</w:t>
      </w:r>
    </w:p>
    <w:p>
      <w:pPr>
        <w:pStyle w:val="000004"/>
        <w:pBdr/>
        <w:ind/>
        <w:rPr/>
      </w:pPr>
      <w:r>
        <w:rPr/>
        <w:t>2.5 移动平均模型MA</w:t>
      </w:r>
    </w:p>
    <w:p>
      <w:pPr>
        <w:pStyle w:val="000001"/>
        <w:rPr/>
      </w:pPr>
      <w:r>
        <w:rPr>
          <w:rFonts w:ascii="微软雅黑" w:hAnsi="微软雅黑" w:cs="微软雅黑"/>
          <w:i w:val="false"/>
          <w:strike w:val="false"/>
          <w:color w:val="4D4D4D"/>
          <w:spacing w:val="0"/>
          <w:sz w:val="24"/>
          <w:u w:val="none"/>
          <w:shd w:val="clear" w:color="auto" w:fill="FFFFFF"/>
        </w:rPr>
        <w:t>MA(q)：假设一个时间序列由噪音（误差项）以及这些噪音的滞后阶按照不同权重组合起来。计算公式如下</w:t>
      </w:r>
    </w:p>
    <w:p>
      <w:pPr>
        <w:snapToGrid/>
        <w:spacing w:before="0" w:after="240" w:line="240"/>
        <w:ind w:left="0" w:right="0" w:hanging="0"/>
        <w:rPr/>
      </w:pPr>
      <w:r>
        <w:rPr/>
        <w:drawing>
          <wp:inline distT="0" distB="0" distL="0" distR="0">
            <wp:extent cx="5278120" cy="3395651"/>
            <wp:effectExtent l="0" t="0" r="0" b="0"/>
            <wp:docPr id="8" name="picture" descr="descript"/>
            <wp:cNvGraphicFramePr/>
            <a:graphic>
              <a:graphicData uri="http://schemas.openxmlformats.org/drawingml/2006/picture">
                <pic:pic>
                  <pic:nvPicPr>
                    <pic:cNvPr id="9" name="picture" descr="descript"/>
                    <pic:cNvPicPr/>
                  </pic:nvPicPr>
                  <pic:blipFill rotWithShape="true">
                    <a:blip r:embed="rId7"/>
                    <a:stretch/>
                  </pic:blipFill>
                  <pic:spPr>
                    <a:xfrm>
                      <a:off x="0" y="0"/>
                      <a:ext cx="5278120" cy="3395651"/>
                    </a:xfrm>
                    <a:prstGeom prst="rect">
                      <a:avLst/>
                    </a:prstGeom>
                  </pic:spPr>
                </pic:pic>
              </a:graphicData>
            </a:graphic>
          </wp:inline>
        </w:drawing>
      </w:r>
    </w:p>
    <w:p>
      <w:pPr>
        <w:pBdr>
          <w:bottom/>
        </w:pBdr>
        <w:snapToGrid/>
        <w:spacing w:line="240"/>
        <w:ind w:left="0"/>
        <w:rPr/>
      </w:pPr>
    </w:p>
    <w:p>
      <w:pPr>
        <w:pStyle w:val="000004"/>
        <w:rPr/>
      </w:pPr>
      <w:r>
        <w:rPr/>
        <w:t>2.6 ARIMA（自回归积分滑动平均模型）建模步骤详解</w:t>
      </w:r>
    </w:p>
    <w:p>
      <w:pPr>
        <w:pStyle w:val="000001"/>
        <w:rPr/>
      </w:pPr>
      <w:r>
        <w:rPr/>
        <w:drawing>
          <wp:inline distT="0" distB="0" distL="0" distR="0">
            <wp:extent cx="5278120" cy="3518747"/>
            <wp:effectExtent l="0" t="0" r="0" b="0"/>
            <wp:docPr id="11" name="picture" descr="descript"/>
            <wp:cNvGraphicFramePr/>
            <a:graphic>
              <a:graphicData uri="http://schemas.openxmlformats.org/drawingml/2006/picture">
                <pic:pic>
                  <pic:nvPicPr>
                    <pic:cNvPr id="12" name="picture" descr="descript"/>
                    <pic:cNvPicPr/>
                  </pic:nvPicPr>
                  <pic:blipFill rotWithShape="true">
                    <a:blip r:embed="rId8"/>
                    <a:stretch/>
                  </pic:blipFill>
                  <pic:spPr>
                    <a:xfrm>
                      <a:off x="0" y="0"/>
                      <a:ext cx="5278120" cy="3518747"/>
                    </a:xfrm>
                    <a:prstGeom prst="rect">
                      <a:avLst/>
                    </a:prstGeom>
                  </pic:spPr>
                </pic:pic>
              </a:graphicData>
            </a:graphic>
          </wp:inline>
        </w:drawing>
      </w:r>
    </w:p>
    <w:p>
      <w:pPr>
        <w:pBdr/>
        <w:snapToGrid/>
        <w:spacing w:line="240"/>
        <w:ind w:left="0"/>
        <w:rPr>
          <w:i w:val="false"/>
          <w:strike w:val="false"/>
          <w:spacing w:val="0"/>
          <w:u w:val="none"/>
        </w:rPr>
      </w:pPr>
    </w:p>
    <w:p>
      <w:pPr>
        <w:pBdr>
          <w:bottom/>
        </w:pBdr>
        <w:snapToGrid/>
        <w:spacing w:line="240"/>
        <w:ind w:left="0"/>
        <w:rPr/>
      </w:pPr>
      <w:r>
        <w:rPr>
          <w:i w:val="false"/>
          <w:strike w:val="false"/>
          <w:spacing w:val="0"/>
          <w:u w:val="none"/>
        </w:rPr>
        <w:t xml:space="preserve"> </w:t>
      </w:r>
    </w:p>
    <w:p>
      <w:pPr>
        <w:snapToGrid/>
        <w:spacing w:line="240"/>
        <w:ind/>
        <w:rPr/>
      </w:pPr>
    </w:p>
    <w:p>
      <w:pPr>
        <w:pStyle w:val="000003"/>
        <w:pBdr/>
        <w:ind w:left="0"/>
        <w:rPr/>
      </w:pPr>
      <w:r>
        <w:rPr/>
        <w:t>3 LSTM（长短期记忆网络）</w:t>
      </w:r>
    </w:p>
    <w:p>
      <w:pPr>
        <w:pStyle w:val="000001"/>
        <w:rPr/>
      </w:pPr>
      <w:r>
        <w:rPr/>
        <w:drawing>
          <wp:inline distT="0" distB="0" distL="0" distR="0">
            <wp:extent cx="5278120" cy="2374713"/>
            <wp:effectExtent l="0" t="0" r="0" b="0"/>
            <wp:docPr id="14" name="picture" descr="descript"/>
            <wp:cNvGraphicFramePr/>
            <a:graphic>
              <a:graphicData uri="http://schemas.openxmlformats.org/drawingml/2006/picture">
                <pic:pic>
                  <pic:nvPicPr>
                    <pic:cNvPr id="15" name="picture" descr="descript"/>
                    <pic:cNvPicPr/>
                  </pic:nvPicPr>
                  <pic:blipFill rotWithShape="true">
                    <a:blip r:embed="rId9"/>
                    <a:stretch/>
                  </pic:blipFill>
                  <pic:spPr>
                    <a:xfrm>
                      <a:off x="0" y="0"/>
                      <a:ext cx="5278120" cy="2374713"/>
                    </a:xfrm>
                    <a:prstGeom prst="rect">
                      <a:avLst/>
                    </a:prstGeom>
                  </pic:spPr>
                </pic:pic>
              </a:graphicData>
            </a:graphic>
          </wp:inline>
        </w:drawing>
      </w:r>
      <w:r>
        <w:rPr/>
        <w:t xml:space="preserve">  </w:t>
      </w:r>
    </w:p>
    <w:p>
      <w:pPr>
        <w:numPr>
          <w:ilvl w:val="0"/>
          <w:numId w:val="2"/>
        </w:numPr>
        <w:snapToGrid/>
        <w:spacing w:line="240"/>
        <w:rPr/>
      </w:pPr>
      <w:r>
        <w:rPr>
          <w:i w:val="false"/>
          <w:strike w:val="false"/>
          <w:spacing w:val="0"/>
          <w:u w:val="none"/>
        </w:rPr>
        <w:t xml:space="preserve"> </w:t>
      </w:r>
      <w:r>
        <w:rPr>
          <w:b/>
          <w:i w:val="false"/>
          <w:strike w:val="false"/>
          <w:spacing w:val="0"/>
          <w:u w:val="none"/>
        </w:rPr>
        <w:t>核心思想</w:t>
      </w:r>
      <w:r>
        <w:rPr>
          <w:i w:val="false"/>
          <w:strike w:val="false"/>
          <w:spacing w:val="0"/>
          <w:u w:val="none"/>
        </w:rPr>
        <w:t xml:space="preserve">：利用循环神经网络（RNN）的记忆单元，捕捉长期依赖关系。  </w:t>
      </w:r>
    </w:p>
    <w:p>
      <w:pPr>
        <w:numPr>
          <w:ilvl w:val="0"/>
          <w:numId w:val="3"/>
        </w:numPr>
        <w:snapToGrid/>
        <w:spacing w:line="240"/>
        <w:rPr/>
      </w:pPr>
      <w:r>
        <w:rPr>
          <w:i w:val="false"/>
          <w:strike w:val="false"/>
          <w:spacing w:val="0"/>
          <w:u w:val="none"/>
        </w:rPr>
        <w:t xml:space="preserve"> </w:t>
      </w:r>
      <w:r>
        <w:rPr>
          <w:b/>
          <w:i w:val="false"/>
          <w:strike w:val="false"/>
          <w:spacing w:val="0"/>
          <w:u w:val="none"/>
        </w:rPr>
        <w:t>特点</w:t>
      </w:r>
      <w:r>
        <w:rPr>
          <w:i w:val="false"/>
          <w:strike w:val="false"/>
          <w:spacing w:val="0"/>
          <w:u w:val="none"/>
        </w:rPr>
        <w:t xml:space="preserve">：  </w:t>
      </w:r>
    </w:p>
    <w:p>
      <w:pPr>
        <w:numPr>
          <w:ilvl w:val="0"/>
          <w:numId w:val="4"/>
        </w:numPr>
        <w:snapToGrid/>
        <w:spacing w:line="240"/>
        <w:rPr/>
      </w:pPr>
      <w:r>
        <w:rPr>
          <w:i w:val="false"/>
          <w:strike w:val="false"/>
          <w:spacing w:val="0"/>
          <w:u w:val="none"/>
        </w:rPr>
        <w:t xml:space="preserve"> 通过门控机制（输入门、遗忘门、输出门）控制信息流动。  </w:t>
      </w:r>
    </w:p>
    <w:p>
      <w:pPr>
        <w:numPr>
          <w:ilvl w:val="0"/>
          <w:numId w:val="5"/>
        </w:numPr>
        <w:snapToGrid/>
        <w:spacing w:line="240"/>
        <w:rPr/>
      </w:pPr>
      <w:r>
        <w:rPr>
          <w:i w:val="false"/>
          <w:strike w:val="false"/>
          <w:spacing w:val="0"/>
          <w:u w:val="none"/>
        </w:rPr>
        <w:t xml:space="preserve"> 可自动学习复杂模式（如非线性趋势、多周期叠加）。  </w:t>
      </w:r>
    </w:p>
    <w:p>
      <w:pPr>
        <w:numPr>
          <w:ilvl w:val="0"/>
          <w:numId w:val="6"/>
        </w:numPr>
        <w:snapToGrid/>
        <w:spacing w:line="240"/>
        <w:rPr/>
      </w:pPr>
      <w:r>
        <w:rPr>
          <w:i w:val="false"/>
          <w:strike w:val="false"/>
          <w:spacing w:val="0"/>
          <w:u w:val="none"/>
        </w:rPr>
        <w:t xml:space="preserve"> </w:t>
      </w:r>
      <w:r>
        <w:rPr>
          <w:b/>
          <w:i w:val="false"/>
          <w:strike w:val="false"/>
          <w:spacing w:val="0"/>
          <w:u w:val="none"/>
        </w:rPr>
        <w:t>适用场景</w:t>
      </w:r>
      <w:r>
        <w:rPr>
          <w:i w:val="false"/>
          <w:strike w:val="false"/>
          <w:spacing w:val="0"/>
          <w:u w:val="none"/>
        </w:rPr>
        <w:t xml:space="preserve">：  </w:t>
      </w:r>
    </w:p>
    <w:p>
      <w:pPr>
        <w:numPr>
          <w:ilvl w:val="0"/>
          <w:numId w:val="7"/>
        </w:numPr>
        <w:snapToGrid/>
        <w:spacing w:line="240"/>
        <w:rPr/>
      </w:pPr>
      <w:r>
        <w:rPr>
          <w:i w:val="false"/>
          <w:strike w:val="false"/>
          <w:spacing w:val="0"/>
          <w:u w:val="none"/>
        </w:rPr>
        <w:t xml:space="preserve"> 长期预测（如多步预测）。  </w:t>
      </w:r>
    </w:p>
    <w:p>
      <w:pPr>
        <w:numPr>
          <w:ilvl w:val="0"/>
          <w:numId w:val="8"/>
        </w:numPr>
        <w:snapToGrid/>
        <w:spacing w:line="240"/>
        <w:rPr/>
      </w:pPr>
      <w:r>
        <w:rPr>
          <w:i w:val="false"/>
          <w:strike w:val="false"/>
          <w:spacing w:val="0"/>
          <w:u w:val="none"/>
        </w:rPr>
        <w:t xml:space="preserve"> 高噪声、多变量的复杂序列（如传感器数据）。  </w:t>
      </w:r>
    </w:p>
    <w:p>
      <w:pPr>
        <w:numPr>
          <w:ilvl w:val="0"/>
          <w:numId w:val="9"/>
        </w:numPr>
        <w:snapToGrid/>
        <w:spacing w:line="240"/>
        <w:rPr/>
      </w:pPr>
      <w:r>
        <w:rPr>
          <w:i w:val="false"/>
          <w:strike w:val="false"/>
          <w:spacing w:val="0"/>
          <w:u w:val="none"/>
        </w:rPr>
        <w:t xml:space="preserve"> </w:t>
      </w:r>
      <w:r>
        <w:rPr>
          <w:b/>
          <w:i w:val="false"/>
          <w:strike w:val="false"/>
          <w:spacing w:val="0"/>
          <w:u w:val="none"/>
        </w:rPr>
        <w:t>优点</w:t>
      </w:r>
      <w:r>
        <w:rPr>
          <w:i w:val="false"/>
          <w:strike w:val="false"/>
          <w:spacing w:val="0"/>
          <w:u w:val="none"/>
        </w:rPr>
        <w:t xml:space="preserve">：无需手动特征工程，适合大数据场景。  </w:t>
      </w:r>
    </w:p>
    <w:p>
      <w:pPr>
        <w:numPr>
          <w:ilvl w:val="0"/>
          <w:numId w:val="10"/>
        </w:numPr>
        <w:snapToGrid/>
        <w:spacing w:line="240"/>
        <w:rPr/>
      </w:pPr>
      <w:r>
        <w:rPr>
          <w:i w:val="false"/>
          <w:strike w:val="false"/>
          <w:spacing w:val="0"/>
          <w:u w:val="none"/>
        </w:rPr>
        <w:t xml:space="preserve"> </w:t>
      </w:r>
      <w:r>
        <w:rPr>
          <w:b/>
          <w:i w:val="false"/>
          <w:strike w:val="false"/>
          <w:spacing w:val="0"/>
          <w:u w:val="none"/>
        </w:rPr>
        <w:t>缺点</w:t>
      </w:r>
      <w:r>
        <w:rPr>
          <w:i w:val="false"/>
          <w:strike w:val="false"/>
          <w:spacing w:val="0"/>
          <w:u w:val="none"/>
        </w:rPr>
        <w:t>：需要大量训练数据，计算成本高。</w:t>
      </w:r>
    </w:p>
    <w:p>
      <w:pPr>
        <w:pStyle w:val="000004"/>
        <w:rPr/>
      </w:pPr>
      <w:r>
        <w:rPr/>
        <w:t>3.1 遗忘门</w:t>
      </w:r>
    </w:p>
    <w:p>
      <w:pPr>
        <w:pBdr/>
        <w:snapToGrid/>
        <w:spacing w:line="240"/>
        <w:ind/>
        <w:rPr>
          <w:i w:val="false"/>
          <w:strike w:val="false"/>
          <w:spacing w:val="0"/>
          <w:u w:val="none"/>
        </w:rPr>
      </w:pPr>
      <w:r>
        <w:rPr>
          <w:i w:val="false"/>
          <w:strike w:val="false"/>
          <w:spacing w:val="0"/>
          <w:u w:val="none"/>
        </w:rPr>
        <w:t>遗忘门：通过x和ht的操作，并经过sigmoid函数，得到0,1的向量，0对应的就代表之前的记忆某一部分要忘记，1对应的就代表之前的记忆需要留下的部分 ===&gt;代表复习上一门线性代数所包含的记忆，通过遗忘门，忘记掉和下一门高等数学无关的内容（比如矩阵的秩）</w:t>
      </w:r>
    </w:p>
    <w:p>
      <w:pPr>
        <w:pStyle w:val="000001"/>
        <w:rPr/>
      </w:pPr>
      <w:r>
        <w:rPr/>
        <w:drawing>
          <wp:inline distT="0" distB="0" distL="0" distR="0">
            <wp:extent cx="5278120" cy="2777958"/>
            <wp:effectExtent l="0" t="0" r="0" b="0"/>
            <wp:docPr id="17" name="picture" descr="descript"/>
            <wp:cNvGraphicFramePr/>
            <a:graphic>
              <a:graphicData uri="http://schemas.openxmlformats.org/drawingml/2006/picture">
                <pic:pic>
                  <pic:nvPicPr>
                    <pic:cNvPr id="18" name="picture" descr="descript"/>
                    <pic:cNvPicPr/>
                  </pic:nvPicPr>
                  <pic:blipFill rotWithShape="true">
                    <a:blip r:embed="rId10"/>
                    <a:stretch/>
                  </pic:blipFill>
                  <pic:spPr>
                    <a:xfrm>
                      <a:off x="0" y="0"/>
                      <a:ext cx="5278120" cy="2777958"/>
                    </a:xfrm>
                    <a:prstGeom prst="rect">
                      <a:avLst/>
                    </a:prstGeom>
                  </pic:spPr>
                </pic:pic>
              </a:graphicData>
            </a:graphic>
          </wp:inline>
        </w:drawing>
      </w:r>
    </w:p>
    <w:p>
      <w:pPr>
        <w:pStyle w:val="000004"/>
        <w:rPr/>
      </w:pPr>
      <w:r>
        <w:rPr/>
        <w:t>3.2 输入门</w:t>
      </w:r>
    </w:p>
    <w:p>
      <w:pPr>
        <w:snapToGrid/>
        <w:spacing w:line="240"/>
        <w:ind/>
        <w:rPr/>
      </w:pPr>
      <w:r>
        <w:rPr>
          <w:i w:val="false"/>
          <w:strike w:val="false"/>
          <w:spacing w:val="0"/>
          <w:u w:val="none"/>
        </w:rPr>
        <w:t>输入门：通过将之前的需要留下的信息和现在需要记住的信息相加，也就是得到了新的记忆状态。===&gt;代表复习下一门科目高等数学的时候输入的一些记忆（比如洛必达法则等等），那么已经线性代数残余且和高数相关的部分（比如数学运算）+高数的知识=新的记忆状态</w:t>
      </w:r>
    </w:p>
    <w:p>
      <w:pPr>
        <w:snapToGrid/>
        <w:spacing w:line="240"/>
        <w:ind/>
        <w:rPr/>
      </w:pPr>
      <w:r>
        <w:rPr/>
        <w:drawing>
          <wp:inline distT="0" distB="0" distL="0" distR="0">
            <wp:extent cx="5278120" cy="2500162"/>
            <wp:effectExtent l="0" t="0" r="0" b="0"/>
            <wp:docPr id="20" name="picture" descr="descript"/>
            <wp:cNvGraphicFramePr/>
            <a:graphic>
              <a:graphicData uri="http://schemas.openxmlformats.org/drawingml/2006/picture">
                <pic:pic>
                  <pic:nvPicPr>
                    <pic:cNvPr id="21" name="picture" descr="descript"/>
                    <pic:cNvPicPr/>
                  </pic:nvPicPr>
                  <pic:blipFill rotWithShape="true">
                    <a:blip r:embed="rId11"/>
                    <a:stretch/>
                  </pic:blipFill>
                  <pic:spPr>
                    <a:xfrm>
                      <a:off x="0" y="0"/>
                      <a:ext cx="5278120" cy="2500162"/>
                    </a:xfrm>
                    <a:prstGeom prst="rect">
                      <a:avLst/>
                    </a:prstGeom>
                  </pic:spPr>
                </pic:pic>
              </a:graphicData>
            </a:graphic>
          </wp:inline>
        </w:drawing>
      </w:r>
    </w:p>
    <w:p>
      <w:pPr>
        <w:pStyle w:val="000004"/>
        <w:rPr/>
      </w:pPr>
      <w:r>
        <w:rPr/>
        <w:t>3.3 输出门</w:t>
      </w:r>
    </w:p>
    <w:p>
      <w:pPr>
        <w:snapToGrid/>
        <w:spacing w:line="240"/>
        <w:ind/>
        <w:rPr/>
      </w:pPr>
      <w:r>
        <w:rPr>
          <w:i w:val="false"/>
          <w:strike w:val="false"/>
          <w:spacing w:val="0"/>
          <w:u w:val="none"/>
        </w:rPr>
        <w:t>输出门：整合，得到一个输出===&gt;代表高数所需要的记忆，但是在实际的考试不一定全都发挥出来考到100分。</w:t>
      </w:r>
    </w:p>
    <w:p>
      <w:pPr>
        <w:snapToGrid/>
        <w:spacing w:line="240"/>
        <w:ind/>
        <w:rPr/>
      </w:pPr>
      <w:r>
        <w:rPr/>
        <w:drawing>
          <wp:inline distT="0" distB="0" distL="0" distR="0">
            <wp:extent cx="5278120" cy="2500162"/>
            <wp:effectExtent l="0" t="0" r="0" b="0"/>
            <wp:docPr id="23" name="picture" descr="descript"/>
            <wp:cNvGraphicFramePr/>
            <a:graphic>
              <a:graphicData uri="http://schemas.openxmlformats.org/drawingml/2006/picture">
                <pic:pic>
                  <pic:nvPicPr>
                    <pic:cNvPr id="24" name="picture" descr="descript"/>
                    <pic:cNvPicPr/>
                  </pic:nvPicPr>
                  <pic:blipFill rotWithShape="true">
                    <a:blip r:embed="rId12"/>
                    <a:stretch/>
                  </pic:blipFill>
                  <pic:spPr>
                    <a:xfrm>
                      <a:off x="0" y="0"/>
                      <a:ext cx="5278120" cy="2500162"/>
                    </a:xfrm>
                    <a:prstGeom prst="rect">
                      <a:avLst/>
                    </a:prstGeom>
                  </pic:spPr>
                </pic:pic>
              </a:graphicData>
            </a:graphic>
          </wp:inline>
        </w:drawing>
      </w:r>
    </w:p>
    <w:p>
      <w:pPr>
        <w:snapToGrid/>
        <w:spacing w:line="240"/>
        <w:ind/>
        <w:rPr/>
      </w:pPr>
    </w:p>
    <w:p>
      <w:pPr>
        <w:snapToGrid/>
        <w:spacing w:line="240"/>
        <w:ind/>
        <w:rPr/>
      </w:pPr>
    </w:p>
    <w:p>
      <w:pPr>
        <w:pStyle w:val="000003"/>
        <w:rPr/>
      </w:pPr>
      <w:r>
        <w:rPr/>
        <w:t xml:space="preserve">4. 时间序列聚类  </w:t>
      </w:r>
    </w:p>
    <w:p>
      <w:pPr>
        <w:snapToGrid/>
        <w:spacing w:line="240"/>
        <w:ind/>
        <w:rPr/>
      </w:pPr>
      <w:r>
        <w:rPr>
          <w:i w:val="false"/>
          <w:strike w:val="false"/>
          <w:spacing w:val="0"/>
          <w:u w:val="none"/>
        </w:rPr>
        <w:t>聚类旨在将时间序列按相似性分组，常用方法包括：</w:t>
      </w:r>
    </w:p>
    <w:p>
      <w:pPr>
        <w:snapToGrid/>
        <w:spacing w:line="240"/>
        <w:ind/>
        <w:rPr/>
      </w:pPr>
    </w:p>
    <w:p>
      <w:pPr>
        <w:pStyle w:val="000004"/>
        <w:ind/>
        <w:rPr/>
      </w:pPr>
      <w:r>
        <w:rPr/>
        <w:t xml:space="preserve">4.1 相似性度量方法  </w:t>
      </w:r>
    </w:p>
    <w:p>
      <w:pPr>
        <w:snapToGrid/>
        <w:spacing w:before="0" w:after="275" w:line="411"/>
        <w:ind w:left="0" w:right="0" w:hanging="0"/>
        <w:rPr/>
      </w:pPr>
      <w:r>
        <w:rPr>
          <w:rFonts w:ascii="微软雅黑" w:hAnsi="微软雅黑" w:cs="微软雅黑"/>
          <w:i w:val="false"/>
          <w:strike w:val="false"/>
          <w:color w:val="060607"/>
          <w:spacing w:val="4"/>
          <w:sz w:val="21"/>
          <w:u w:val="none"/>
          <w:shd w:val="clear" w:color="auto" w:fill="FFFFFF"/>
          <w:vertAlign w:val="baseline"/>
        </w:rPr>
        <w:t>相似性度量方法用于衡量两个序列或数据点之间的相似程度，在时间序列分析、模式识别、机器学习等领域有广泛应用。以下是欧氏距离、动态时间规整和基于形状的度量三种方法的详细介绍：</w:t>
      </w:r>
    </w:p>
    <w:p>
      <w:pPr>
        <w:pStyle w:val="000004"/>
        <w:snapToGrid/>
        <w:spacing w:before="365" w:after="0" w:line="411"/>
        <w:ind w:left="0" w:right="0" w:hanging="0"/>
        <w:rPr/>
      </w:pPr>
      <w:r>
        <w:rPr>
          <w:rFonts w:ascii="微软雅黑" w:hAnsi="微软雅黑" w:cs="微软雅黑"/>
          <w:b/>
          <w:i w:val="false"/>
          <w:strike w:val="false"/>
          <w:color w:val="060607"/>
          <w:spacing w:val="8"/>
          <w:sz w:val="21"/>
          <w:u w:val="none"/>
          <w:shd w:val="clear" w:color="auto" w:fill="FFFFFF"/>
          <w:vertAlign w:val="baseline"/>
        </w:rPr>
        <w:t>欧氏距离（Euclidean Distance）</w:t>
      </w:r>
    </w:p>
    <w:p>
      <w:pPr>
        <w:snapToGrid/>
        <w:spacing w:before="0" w:after="275" w:line="411"/>
        <w:ind w:left="0" w:right="0" w:hanging="0"/>
        <w:rPr>
          <w:rFonts w:ascii="微软雅黑" w:hAnsi="微软雅黑" w:cs="微软雅黑"/>
          <w:i w:val="false"/>
          <w:strike w:val="false"/>
          <w:color w:val="060607"/>
          <w:spacing w:val="4"/>
          <w:sz w:val="21"/>
          <w:u w:val="none"/>
          <w:shd w:val="clear" w:color="auto" w:fill="FFFFFF"/>
          <w:vertAlign w:val="baseline"/>
        </w:rPr>
      </w:pPr>
      <w:r>
        <w:rPr>
          <w:rFonts w:ascii="微软雅黑" w:hAnsi="微软雅黑" w:cs="微软雅黑"/>
          <w:i w:val="false"/>
          <w:strike w:val="false"/>
          <w:color w:val="060607"/>
          <w:spacing w:val="4"/>
          <w:sz w:val="21"/>
          <w:u w:val="none"/>
          <w:shd w:val="clear" w:color="auto" w:fill="FFFFFF"/>
          <w:vertAlign w:val="baseline"/>
        </w:rPr>
        <w:drawing>
          <wp:inline distT="0" distB="0" distL="0" distR="0">
            <wp:extent cx="5278120" cy="1888843"/>
            <wp:effectExtent l="0" t="0" r="0" b="0"/>
            <wp:docPr id="26" name="picture" descr="descript"/>
            <wp:cNvGraphicFramePr/>
            <a:graphic>
              <a:graphicData uri="http://schemas.openxmlformats.org/drawingml/2006/picture">
                <pic:pic>
                  <pic:nvPicPr>
                    <pic:cNvPr id="27" name="picture" descr="descript"/>
                    <pic:cNvPicPr/>
                  </pic:nvPicPr>
                  <pic:blipFill rotWithShape="true">
                    <a:blip r:embed="rId13"/>
                    <a:stretch/>
                  </pic:blipFill>
                  <pic:spPr>
                    <a:xfrm>
                      <a:off x="0" y="0"/>
                      <a:ext cx="5278120" cy="1888843"/>
                    </a:xfrm>
                    <a:prstGeom prst="rect">
                      <a:avLst/>
                    </a:prstGeom>
                  </pic:spPr>
                </pic:pic>
              </a:graphicData>
            </a:graphic>
          </wp:inline>
        </w:drawing>
      </w:r>
    </w:p>
    <w:p>
      <w:pPr>
        <w:snapToGrid/>
        <w:spacing w:before="0" w:after="275" w:line="411"/>
        <w:ind w:left="0" w:right="0" w:hanging="0"/>
        <w:rPr>
          <w:rFonts w:ascii="微软雅黑" w:hAnsi="微软雅黑" w:cs="微软雅黑"/>
          <w:i w:val="false"/>
          <w:strike w:val="false"/>
          <w:color w:val="060607"/>
          <w:spacing w:val="4"/>
          <w:sz w:val="21"/>
          <w:u w:val="none"/>
          <w:shd w:val="clear" w:color="auto" w:fill="FFFFFF"/>
          <w:vertAlign w:val="baseline"/>
        </w:rPr>
      </w:pPr>
      <w:r>
        <w:rPr>
          <w:rFonts w:ascii="微软雅黑" w:hAnsi="微软雅黑" w:cs="微软雅黑"/>
          <w:i w:val="false"/>
          <w:strike w:val="false"/>
          <w:color w:val="060607"/>
          <w:spacing w:val="4"/>
          <w:sz w:val="21"/>
          <w:u w:val="none"/>
          <w:shd w:val="clear" w:color="auto" w:fill="FFFFFF"/>
          <w:vertAlign w:val="baseline"/>
        </w:rPr>
        <w:t>动态时间规整（DTW）</w:t>
      </w:r>
    </w:p>
    <w:p>
      <w:pPr>
        <w:snapToGrid/>
        <w:spacing w:before="0" w:after="275" w:line="411"/>
        <w:ind w:left="0" w:right="0" w:hanging="0"/>
        <w:rPr>
          <w:rFonts w:ascii="微软雅黑" w:hAnsi="微软雅黑" w:cs="微软雅黑"/>
          <w:i w:val="false"/>
          <w:strike w:val="false"/>
          <w:color w:val="060607"/>
          <w:spacing w:val="4"/>
          <w:sz w:val="21"/>
          <w:u w:val="none"/>
          <w:shd w:val="clear" w:color="auto" w:fill="FFFFFF"/>
          <w:vertAlign w:val="baseline"/>
        </w:rPr>
      </w:pPr>
      <w:r>
        <w:rPr>
          <w:rFonts w:ascii="微软雅黑" w:hAnsi="微软雅黑" w:cs="微软雅黑"/>
          <w:i w:val="false"/>
          <w:strike w:val="false"/>
          <w:color w:val="060607"/>
          <w:spacing w:val="4"/>
          <w:sz w:val="21"/>
          <w:u w:val="none"/>
          <w:shd w:val="clear" w:color="auto" w:fill="FFFFFF"/>
          <w:vertAlign w:val="baseline"/>
        </w:rPr>
        <w:drawing>
          <wp:inline distT="0" distB="0" distL="0" distR="0">
            <wp:extent cx="5278120" cy="2504038"/>
            <wp:effectExtent l="0" t="0" r="0" b="0"/>
            <wp:docPr id="29" name="picture" descr="descript"/>
            <wp:cNvGraphicFramePr/>
            <a:graphic>
              <a:graphicData uri="http://schemas.openxmlformats.org/drawingml/2006/picture">
                <pic:pic>
                  <pic:nvPicPr>
                    <pic:cNvPr id="30" name="picture" descr="descript"/>
                    <pic:cNvPicPr/>
                  </pic:nvPicPr>
                  <pic:blipFill rotWithShape="true">
                    <a:blip r:embed="rId14"/>
                    <a:stretch/>
                  </pic:blipFill>
                  <pic:spPr>
                    <a:xfrm>
                      <a:off x="0" y="0"/>
                      <a:ext cx="5278120" cy="2504038"/>
                    </a:xfrm>
                    <a:prstGeom prst="rect">
                      <a:avLst/>
                    </a:prstGeom>
                  </pic:spPr>
                </pic:pic>
              </a:graphicData>
            </a:graphic>
          </wp:inline>
        </w:drawing>
      </w:r>
      <w:r>
        <w:rPr>
          <w:rFonts w:ascii="微软雅黑" w:hAnsi="微软雅黑" w:cs="微软雅黑"/>
          <w:i w:val="false"/>
          <w:strike w:val="false"/>
          <w:color w:val="060607"/>
          <w:spacing w:val="4"/>
          <w:sz w:val="21"/>
          <w:u w:val="none"/>
          <w:shd w:val="clear" w:color="auto" w:fill="FFFFFF"/>
          <w:vertAlign w:val="baseline"/>
        </w:rPr>
        <w:t>基于形状的度量</w:t>
      </w:r>
    </w:p>
    <w:p>
      <w:pPr>
        <w:pBdr>
          <w:bottom/>
        </w:pBdr>
        <w:snapToGrid/>
        <w:spacing w:line="240"/>
        <w:ind w:left="0"/>
        <w:rPr/>
      </w:pPr>
      <w:r>
        <w:rPr>
          <w:i w:val="false"/>
          <w:strike w:val="false"/>
          <w:spacing w:val="0"/>
          <w:u w:val="none"/>
        </w:rPr>
        <w:drawing>
          <wp:inline distT="0" distB="0" distL="0" distR="0">
            <wp:extent cx="5278120" cy="1858992"/>
            <wp:effectExtent l="0" t="0" r="0" b="0"/>
            <wp:docPr id="32" name="picture" descr="descript"/>
            <wp:cNvGraphicFramePr/>
            <a:graphic>
              <a:graphicData uri="http://schemas.openxmlformats.org/drawingml/2006/picture">
                <pic:pic>
                  <pic:nvPicPr>
                    <pic:cNvPr id="33" name="picture" descr="descript"/>
                    <pic:cNvPicPr/>
                  </pic:nvPicPr>
                  <pic:blipFill rotWithShape="true">
                    <a:blip r:embed="rId15">
                      <a:extLst/>
                    </a:blip>
                    <a:srcRect/>
                    <a:stretch/>
                  </pic:blipFill>
                  <pic:spPr>
                    <a:xfrm>
                      <a:off x="0" y="0"/>
                      <a:ext cx="5278120" cy="1858992"/>
                    </a:xfrm>
                    <a:prstGeom prst="rect">
                      <a:avLst/>
                    </a:prstGeom>
                  </pic:spPr>
                </pic:pic>
              </a:graphicData>
            </a:graphic>
          </wp:inline>
        </w:drawing>
      </w:r>
      <w:r>
        <w:rPr>
          <w:i w:val="false"/>
          <w:strike w:val="false"/>
          <w:spacing w:val="0"/>
          <w:u w:val="none"/>
        </w:rPr>
        <w:t xml:space="preserve"> </w:t>
      </w:r>
    </w:p>
    <w:p>
      <w:pPr>
        <w:pStyle w:val="000004"/>
        <w:rPr/>
      </w:pPr>
      <w:r>
        <w:rPr/>
        <w:t xml:space="preserve">4.2 聚类算法  </w:t>
      </w:r>
    </w:p>
    <w:p>
      <w:pPr>
        <w:numPr>
          <w:ilvl w:val="0"/>
          <w:numId w:val="11"/>
        </w:numPr>
        <w:snapToGrid/>
        <w:spacing w:line="240"/>
        <w:rPr/>
      </w:pPr>
      <w:r>
        <w:rPr>
          <w:i w:val="false"/>
          <w:strike w:val="false"/>
          <w:spacing w:val="0"/>
          <w:u w:val="none"/>
        </w:rPr>
        <w:t xml:space="preserve"> </w:t>
      </w:r>
      <w:r>
        <w:rPr>
          <w:b/>
          <w:i w:val="false"/>
          <w:strike w:val="false"/>
          <w:spacing w:val="0"/>
          <w:u w:val="none"/>
        </w:rPr>
        <w:t>K-means</w:t>
      </w:r>
      <w:r>
        <w:rPr>
          <w:i w:val="false"/>
          <w:strike w:val="false"/>
          <w:spacing w:val="0"/>
          <w:u w:val="none"/>
        </w:rPr>
        <w:t>：需指定聚类数，结合DTW改进为</w:t>
      </w:r>
      <w:r>
        <w:rPr>
          <w:b/>
          <w:i w:val="false"/>
          <w:strike w:val="false"/>
          <w:spacing w:val="0"/>
          <w:u w:val="none"/>
        </w:rPr>
        <w:t>K-Shape</w:t>
      </w:r>
      <w:r>
        <w:rPr>
          <w:i w:val="false"/>
          <w:strike w:val="false"/>
          <w:spacing w:val="0"/>
          <w:u w:val="none"/>
        </w:rPr>
        <w:t xml:space="preserve">算法（基于形状对齐）。  </w:t>
      </w:r>
    </w:p>
    <w:p>
      <w:pPr>
        <w:numPr>
          <w:ilvl w:val="0"/>
          <w:numId w:val="12"/>
        </w:numPr>
        <w:snapToGrid/>
        <w:spacing w:line="240"/>
        <w:rPr/>
      </w:pPr>
      <w:r>
        <w:rPr>
          <w:i w:val="false"/>
          <w:strike w:val="false"/>
          <w:spacing w:val="0"/>
          <w:u w:val="none"/>
        </w:rPr>
        <w:t xml:space="preserve"> </w:t>
      </w:r>
      <w:r>
        <w:rPr>
          <w:b/>
          <w:i w:val="false"/>
          <w:strike w:val="false"/>
          <w:spacing w:val="0"/>
          <w:u w:val="none"/>
        </w:rPr>
        <w:t>层次聚类</w:t>
      </w:r>
      <w:r>
        <w:rPr>
          <w:i w:val="false"/>
          <w:strike w:val="false"/>
          <w:spacing w:val="0"/>
          <w:u w:val="none"/>
        </w:rPr>
        <w:t xml:space="preserve">：生成树状图，适合探索不同粒度聚类结果。  </w:t>
      </w:r>
    </w:p>
    <w:p>
      <w:pPr>
        <w:numPr>
          <w:ilvl w:val="0"/>
          <w:numId w:val="13"/>
        </w:numPr>
        <w:snapToGrid/>
        <w:spacing w:line="240"/>
        <w:rPr/>
      </w:pPr>
      <w:r>
        <w:rPr>
          <w:i w:val="false"/>
          <w:strike w:val="false"/>
          <w:spacing w:val="0"/>
          <w:u w:val="none"/>
        </w:rPr>
        <w:t xml:space="preserve"> </w:t>
      </w:r>
      <w:r>
        <w:rPr>
          <w:b/>
          <w:i w:val="false"/>
          <w:strike w:val="false"/>
          <w:spacing w:val="0"/>
          <w:u w:val="none"/>
        </w:rPr>
        <w:t>基于密度的聚类（如DBSCAN）</w:t>
      </w:r>
      <w:r>
        <w:rPr>
          <w:i w:val="false"/>
          <w:strike w:val="false"/>
          <w:spacing w:val="0"/>
          <w:u w:val="none"/>
        </w:rPr>
        <w:t xml:space="preserve">：自动识别噪声点，适合不规则形状簇。  </w:t>
      </w:r>
    </w:p>
    <w:p>
      <w:pPr>
        <w:snapToGrid/>
        <w:spacing w:line="240"/>
        <w:ind/>
        <w:rPr/>
      </w:pPr>
    </w:p>
    <w:p>
      <w:pPr>
        <w:pStyle w:val="000003"/>
        <w:rPr/>
      </w:pPr>
      <w:r>
        <w:rPr/>
        <w:t xml:space="preserve">5 总结  </w:t>
      </w:r>
    </w:p>
    <w:p>
      <w:pPr>
        <w:snapToGrid/>
        <w:spacing w:line="240"/>
        <w:ind/>
        <w:rPr/>
      </w:pPr>
      <w:r>
        <w:rPr>
          <w:i w:val="false"/>
          <w:strike w:val="false"/>
          <w:spacing w:val="0"/>
          <w:u w:val="none"/>
        </w:rPr>
        <w:t xml:space="preserve">时间序列数据挖掘需结合领域知识选择模型：  </w:t>
      </w:r>
    </w:p>
    <w:p>
      <w:pPr>
        <w:numPr>
          <w:ilvl w:val="0"/>
          <w:numId w:val="14"/>
        </w:numPr>
        <w:snapToGrid/>
        <w:spacing w:line="240"/>
        <w:rPr/>
      </w:pPr>
      <w:r>
        <w:rPr>
          <w:i w:val="false"/>
          <w:strike w:val="false"/>
          <w:spacing w:val="0"/>
          <w:u w:val="none"/>
        </w:rPr>
        <w:t xml:space="preserve"> </w:t>
      </w:r>
      <w:r>
        <w:rPr>
          <w:b/>
          <w:i w:val="false"/>
          <w:strike w:val="false"/>
          <w:spacing w:val="0"/>
          <w:u w:val="none"/>
        </w:rPr>
        <w:t>预测任务</w:t>
      </w:r>
      <w:r>
        <w:rPr>
          <w:i w:val="false"/>
          <w:strike w:val="false"/>
          <w:spacing w:val="0"/>
          <w:u w:val="none"/>
        </w:rPr>
        <w:t xml:space="preserve">：ARIMA适合简单短期预测，LSTM适合复杂长期预测。  </w:t>
      </w:r>
    </w:p>
    <w:p>
      <w:pPr>
        <w:numPr>
          <w:ilvl w:val="0"/>
          <w:numId w:val="15"/>
        </w:numPr>
        <w:snapToGrid/>
        <w:spacing w:line="240"/>
        <w:rPr/>
      </w:pPr>
      <w:r>
        <w:rPr>
          <w:i w:val="false"/>
          <w:strike w:val="false"/>
          <w:spacing w:val="0"/>
          <w:u w:val="none"/>
        </w:rPr>
        <w:t xml:space="preserve"> </w:t>
      </w:r>
      <w:r>
        <w:rPr>
          <w:b/>
          <w:i w:val="false"/>
          <w:strike w:val="false"/>
          <w:spacing w:val="0"/>
          <w:u w:val="none"/>
        </w:rPr>
        <w:t>聚类任务</w:t>
      </w:r>
      <w:r>
        <w:rPr>
          <w:i w:val="false"/>
          <w:strike w:val="false"/>
          <w:spacing w:val="0"/>
          <w:u w:val="none"/>
        </w:rPr>
        <w:t xml:space="preserve">：优先使用DTW或形状特征度量，结合层次聚类或K-Shape算法。  </w:t>
      </w:r>
    </w:p>
    <w:p>
      <w:pPr>
        <w:numPr>
          <w:ilvl w:val="0"/>
          <w:numId w:val="16"/>
        </w:numPr>
        <w:pBdr/>
        <w:ind/>
        <w:rPr/>
      </w:pPr>
      <w:r>
        <w:rPr>
          <w:i w:val="false"/>
          <w:strike w:val="false"/>
          <w:spacing w:val="0"/>
          <w:u w:val="none"/>
        </w:rPr>
        <w:t xml:space="preserve"> </w:t>
      </w:r>
      <w:r>
        <w:rPr>
          <w:b/>
          <w:i w:val="false"/>
          <w:strike w:val="false"/>
          <w:spacing w:val="0"/>
          <w:u w:val="none"/>
        </w:rPr>
        <w:t>关键步骤</w:t>
      </w:r>
      <w:r>
        <w:rPr>
          <w:i w:val="false"/>
          <w:strike w:val="false"/>
          <w:spacing w:val="0"/>
          <w:u w:val="none"/>
        </w:rPr>
        <w:t>：数据平稳化、特征提取、模型验证（如交叉验证）。</w:t>
      </w:r>
    </w:p>
    <w:p>
      <w:pPr>
        <w:pBdr/>
        <w:ind w:left="0"/>
        <w:rPr/>
      </w:pPr>
    </w:p>
    <w:p>
      <w:pPr>
        <w:pBdr/>
        <w:ind w:left="0"/>
        <w:rPr/>
      </w:pPr>
    </w:p>
    <w:p>
      <w:pPr>
        <w:pStyle w:val="000003"/>
        <w:rPr/>
      </w:pPr>
      <w:r>
        <w:rPr/>
        <w:t>6 参考资料</w:t>
      </w:r>
    </w:p>
    <w:p>
      <w:pPr>
        <w:pBdr/>
        <w:ind w:left="0"/>
        <w:rPr/>
      </w:pPr>
      <w:r>
        <w:rPr>
          <w:rStyle w:val="000016"/>
          <w:color/>
        </w:rPr>
        <w:fldChar w:fldCharType="begin"/>
      </w:r>
      <w:r>
        <w:rPr>
          <w:rStyle w:val="000016"/>
          <w:color/>
        </w:rPr>
        <w:instrText xml:space="preserve">HYPERLINK https://blog.csdn.net/qq_45956730/article/details/130616240?ops_request_misc=&amp;request_id=&amp;biz_id=102&amp;utm_term=%E6%97%B6%E9%97%B4%E5%BA%8F%E5%88%97%E6%8C%96%E6%8E%98%E6%95%B0%E6%8D%AE&amp;utm_medium=distribute.pc_search_result.none-task-blog-2~all~sobaiduweb~default-0-130616240.142^v101^pc_search_result_base4&amp;spm=1018.2226.3001.4187 normalLink \tdkey bu611v \tdfe -10 \tdfn https%3A//blog.csdn.net/qq_45956730/article/details/130616240%3Fops_request_misc%3D%26request_id%3D%26biz_id%3D102%26utm_term%3D%25E6%2597%25B6%25E9%2597%25B4%25E5%25BA%258F%25E5%2588%2597%25E6%258C%2596%25E6%258E%2598%25E6%2595%25B0%25E6%258D%25AE%26utm_medium%3Ddistribute.pc_search_result.none-task-blog-2%7Eall%7Esobaiduweb%7Edefault-0-130616240.142%5Ev101%5Epc_search_result_base4%26spm%3D1018.2226.3001.4187 \tdfu https://blog.csdn.net/qq_45956730/article/details/130616240?ops_request_misc=&amp;request_id=&amp;biz_id=102&amp;utm_term=%E6%97%B6%E9%97%B4%E5%BA%8F%E5%88%97%E6%8C%96%E6%8E%98%E6%95%B0%E6%8D%AE&amp;utm_medium=distribute.pc_search_result.none-task-blog-2~all~sobaiduweb~default-0-130616240.142^v101^pc_search_result_base4&amp;spm=1018.2226.3001.4187 \tdlt inline </w:instrText>
      </w:r>
      <w:r>
        <w:rPr>
          <w:rStyle w:val="000016"/>
          <w:color/>
        </w:rPr>
        <w:fldChar w:fldCharType="separate"/>
      </w:r>
      <w:r>
        <w:rPr>
          <w:rStyle w:val="000016"/>
          <w:color/>
        </w:rPr>
        <w:t>https://blog.csdn.net/qq_45956730/article/details/130616240?ops_request_misc=&amp;request_id=&amp;biz_id=102&amp;utm_term=%E6%97%B6%E9%97%B4%E5%BA%8F%E5%88%97%E6%8C%96%E6%8E%98%E6%95%B0%E6%8D%AE&amp;utm_medium=distribute.pc_search_result.none-task-blog-2~all~sobaiduweb~default-0-130616240.142^v101^pc_search_result_base4&amp;spm=1018.2226.3001.4187</w:t>
      </w:r>
      <w:r>
        <w:rPr>
          <w:rStyle w:val="000016"/>
          <w:color/>
        </w:rPr>
        <w:fldChar w:fldCharType="end"/>
      </w:r>
    </w:p>
    <w:p>
      <w:pPr>
        <w:pBdr/>
        <w:ind w:left="0"/>
        <w:rPr/>
      </w:pPr>
      <w:r>
        <w:rPr>
          <w:rStyle w:val="000016"/>
          <w:color/>
        </w:rPr>
        <w:fldChar w:fldCharType="begin"/>
      </w:r>
      <w:r>
        <w:rPr>
          <w:rStyle w:val="000016"/>
          <w:color/>
        </w:rPr>
        <w:instrText xml:space="preserve">HYPERLINK https://baike.baidu.com/item/%E6%97%B6%E9%97%B4%E5%BA%8F%E5%88%97/1389644 normalLink \tdkey 64vzwm \tdfe -10 \tdfn https%3A//baike.baidu.com/item/%25E6%2597%25B6%25E9%2597%25B4%25E5%25BA%258F%25E5%2588%2597/1389644 \tdfu https://baike.baidu.com/item/%E6%97%B6%E9%97%B4%E5%BA%8F%E5%88%97/1389644 \tdlt inline </w:instrText>
      </w:r>
      <w:r>
        <w:rPr>
          <w:rStyle w:val="000016"/>
          <w:color/>
        </w:rPr>
        <w:fldChar w:fldCharType="separate"/>
      </w:r>
      <w:r>
        <w:rPr>
          <w:rStyle w:val="000016"/>
          <w:color/>
        </w:rPr>
        <w:t>https://baike.baidu.com/item/%E6%97%B6%E9%97%B4%E5%BA%8F%E5%88%97/1389644</w:t>
      </w:r>
      <w:r>
        <w:rPr>
          <w:rStyle w:val="000016"/>
          <w:color/>
        </w:rPr>
        <w:fldChar w:fldCharType="end"/>
      </w:r>
    </w:p>
    <w:p>
      <w:pPr>
        <w:pBdr/>
        <w:ind w:left="0"/>
        <w:rPr/>
      </w:pPr>
      <w:r>
        <w:rPr>
          <w:rStyle w:val="000016"/>
          <w:color/>
        </w:rPr>
        <w:fldChar w:fldCharType="begin"/>
      </w:r>
      <w:r>
        <w:rPr>
          <w:rStyle w:val="000016"/>
          <w:color/>
        </w:rPr>
        <w:instrText xml:space="preserve">HYPERLINK https://blog.csdn.net/v_JULY_v/article/details/89894058?ops_request_misc=%257B%2522request%255Fid%2522%253A%25223cb064c022e705a2137b331c3ab11238%2522%252C%2522scm%2522%253A%252220140713.130102334..%2522%257D&amp;request_id=3cb064c022e705a2137b331c3ab11238&amp;biz_id=0&amp;utm_medium=distribute.pc_search_result.none-task-blog-2~all~top_positive~default-1-89894058-null-null.142^v101^pc_search_result_base4&amp;utm_term=LSTM&amp;spm=1018.2226.3001.4187 normalLink \tdkey snz1v7 \tdfe -10 \tdfn https%3A//blog.csdn.net/v_JULY_v/article/details/89894058%3Fops_request_misc%3D%25257B%252522request%25255Fid%252522%25253A%2525223cb064c022e705a2137b331c3ab11238%252522%25252C%252522scm%252522%25253A%25252220140713.130102334..%252522%25257D%26request_id%3D3cb064c022e705a2137b331c3ab11238%26biz_id%3D0%26utm_medium%3Ddistribute.pc_search_result.none-task-blog-2%7Eall%7Etop_positive%7Edefault-1-89894058-null-null.142%5Ev101%5Epc_search_result_base4%26utm_term%3DLSTM%26spm%3D1018.2226.3001.4187 \tdfu https://blog.csdn.net/v_JULY_v/article/details/89894058?ops_request_misc=%257B%2522request%255Fid%2522%253A%25223cb064c022e705a2137b331c3ab11238%2522%252C%2522scm%2522%253A%252220140713.130102334..%2522%257D&amp;request_id=3cb064c022e705a2137b331c3ab11238&amp;biz_id=0&amp;utm_medium=distribute.pc_search_result.none-task-blog-2~all~top_positive~default-1-89894058-null-null.142^v101^pc_search_result_base4&amp;utm_term=LSTM&amp;spm=1018.2226.3001.4187 \tdlt inline </w:instrText>
      </w:r>
      <w:r>
        <w:rPr>
          <w:rStyle w:val="000016"/>
          <w:color/>
        </w:rPr>
        <w:fldChar w:fldCharType="separate"/>
      </w:r>
      <w:r>
        <w:rPr>
          <w:rStyle w:val="000016"/>
          <w:color/>
        </w:rPr>
        <w:t>https://blog.csdn.net/v_JULY_v/article/details/89894058?ops_request_misc=%257B%2522request%255Fid%2522%253A%25223cb064c022e705a2137b331c3ab11238%2522%252C%2522scm%2522%253A%252220140713.130102334..%2522%257D&amp;request_id=3cb064c022e705a2137b331c3ab11238&amp;biz_id=0&amp;utm_medium=distribute.pc_search_result.none-task-blog-2~all~top_positive~default-1-89894058-null-null.142^v101^pc_search_result_base4&amp;utm_term=LSTM&amp;spm=1018.2226.3001.4187</w:t>
      </w:r>
      <w:r>
        <w:rPr>
          <w:rStyle w:val="000016"/>
          <w:color/>
        </w:rPr>
        <w:fldChar w:fldCharType="end"/>
      </w:r>
    </w:p>
    <w:p>
      <w:pPr>
        <w:pBdr/>
        <w:ind w:left="0"/>
        <w:rPr/>
      </w:pPr>
    </w:p>
    <w:p>
      <w:pPr>
        <w:ind w:left="0"/>
        <w:rPr/>
      </w:pPr>
    </w:p>
    <w:sectPr w:rsidR="009E7FC9">
      <w:pgSz w:w="11906" w:h="16838"/>
      <w:pgMar w:top="1440" w:right="1797" w:bottom="1440" w:left="1797" w:header="851" w:footer="992" w:gutter="0"/>
      <w:cols w:space="0"/>
      <w:docGrid w:type="lines" w:linePitch="387"/>
    </w:sectPr>
  </w:body>
</w:document>
</file>

<file path=word/fontTable.xml><?xml version="1.0" encoding="utf-8"?>
<w:fonts xmlns:w="http://schemas.openxmlformats.org/wordprocessingml/2006/main">
  <w:font w:name="微软雅黑">
    <w:panose1 w:val="020B0503020204020204"/>
    <w:charset w:val="86" w:characterSet="ISO-8859-1"/>
    <w:family w:val="swiss"/>
    <w:pitch w:val="variable"/>
    <w:sig w:usb0="00000001" w:usb1="080E0000" w:usb2="00000016" w:usb3="00000000" w:csb0="0004001F" w:csb1="00000000"/>
  </w:font>
  <w:font w:name="Times New Roman">
    <w:panose1 w:val="02020603050405020304"/>
    <w:charset w:val="00" w:characterSet="ISO-8859-1"/>
    <w:family w:val="roman"/>
    <w:pitch w:val="variable"/>
    <w:sig w:usb0="20002A87" w:usb1="80000000" w:usb2="00000008" w:usb3="00000000" w:csb0="000001FF" w:csb1="00000000"/>
  </w:font>
  <w:font w:name="Monaco">
    <w:altName w:val="Monaco"/>
    <w:panose1 w:val="00000000000000000000"/>
    <w:charset w:val="00" w:characterSet="ISO-8859-1"/>
    <w:family w:val="auto"/>
    <w:pitch w:val="variable"/>
    <w:sig w:usb0="A00002FF" w:usb1="500039FB" w:usb2="00000000" w:usb3="00000000" w:csb0="00000197" w:csb1="00000000"/>
  </w:font>
  <w:font w:name="Arial">
    <w:panose1 w:val="020B0604020202020204"/>
    <w:charset w:val="00" w:characterSet="ISO-8859-1"/>
    <w:family w:val="swiss"/>
    <w:pitch w:val="variable"/>
    <w:sig w:usb0="E0000AFF" w:usb1="00007843" w:usb2="00000001" w:usb3="00000000" w:csb0="000001BF" w:csb1="00000000"/>
  </w:font>
  <w:font w:name="Calibri Light">
    <w:panose1 w:val="020F0302020204030204"/>
    <w:charset w:val="00" w:characterSet="ISO-8859-1"/>
    <w:family w:val="swiss"/>
    <w:pitch w:val="variable"/>
    <w:sig w:usb0="A00002EF" w:usb1="4000207B" w:usb2="00000000" w:usb3="00000000" w:csb0="0000019F" w:csb1="00000000"/>
  </w:font>
  <w:font w:name="Calibri">
    <w:panose1 w:val="020F0502020204030204"/>
    <w:charset w:val="00" w:characterSet="ISO-8859-1"/>
    <w:family w:val="swiss"/>
    <w:pitch w:val="variable"/>
    <w:sig w:usb0="00000003" w:usb1="00000000" w:usb2="00000001" w:usb3="00000000" w:csb0="0000019F" w:csb1="00000000"/>
  </w:font>
</w:fonts>
</file>

<file path=word/numbering.xml><?xml version="1.0" encoding="utf-8"?>
<w:numbering xmlns:w="http://schemas.openxmlformats.org/wordprocessingml/2006/main">
  <w:abstractNum w:abstractNumId="1">
    <w:lvl w:ilvl="2">
      <w:start w:val="1"/>
      <w:numFmt w:val="bullet"/>
      <w:lvlText w:val=""/>
      <w:lvlJc w:val="left"/>
      <w:pPr>
        <w:ind w:left="121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4">
      <w:start w:val="1"/>
      <w:numFmt w:val="bullet"/>
      <w:lvlText w:val="¡"/>
      <w:pPr>
        <w:ind w:left="2096" w:hanging="336"/>
      </w:pPr>
      <w:rPr>
        <w:rFonts w:hint="default" w:ascii="wingdings" w:hAnsi="wingdings" w:cs="wingdings"/>
      </w:rPr>
    </w:lvl>
  </w:abstractNum>
  <w:abstractNum w:abstractNumId="2">
    <w:lvl w:ilvl="5">
      <w:start w:val="1"/>
      <w:numFmt w:val="bullet"/>
      <w:lvlText w:val=""/>
      <w:pPr>
        <w:ind w:left="253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abstractNum>
  <w:abstractNum w:abstractNumId="3">
    <w:lvl w:ilvl="5">
      <w:start w:val="1"/>
      <w:numFmt w:val="bullet"/>
      <w:lvlText w:val=""/>
      <w:pPr>
        <w:ind w:left="25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6">
      <w:start w:val="1"/>
      <w:numFmt w:val="bullet"/>
      <w:lvlText w:val=""/>
      <w:pPr>
        <w:ind w:left="2976" w:hanging="336"/>
      </w:pPr>
      <w:rPr>
        <w:rFonts w:hint="default" w:ascii="wingdings" w:hAnsi="wingdings" w:cs="wingdings"/>
      </w:rPr>
    </w:lvl>
  </w:abstractNum>
  <w:abstractNum w:abstractNumId="4">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abstractNum>
  <w:abstractNum w:abstractNumId="5">
    <w:lvl w:ilvl="8">
      <w:start w:val="1"/>
      <w:numFmt w:val="bullet"/>
      <w:lvlText w:val=""/>
      <w:pPr>
        <w:ind w:left="385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5">
      <w:start w:val="1"/>
      <w:numFmt w:val="bullet"/>
      <w:lvlText w:val=""/>
      <w:pPr>
        <w:ind w:left="2536" w:hanging="336"/>
      </w:pPr>
      <w:rPr>
        <w:rFonts w:hint="default" w:ascii="wingdings" w:hAnsi="wingdings" w:cs="wingdings"/>
      </w:rPr>
    </w:lvl>
  </w:abstractNum>
  <w:abstractNum w:abstractNumId="6">
    <w:lvl w:ilvl="2">
      <w:start w:val="1"/>
      <w:numFmt w:val="bullet"/>
      <w:lvlText w:val=""/>
      <w:lvlJc w:val="left"/>
      <w:pPr>
        <w:ind w:left="121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7">
      <w:start w:val="1"/>
      <w:numFmt w:val="bullet"/>
      <w:lvlText w:val="¡"/>
      <w:pPr>
        <w:ind w:left="3416" w:hanging="336"/>
      </w:pPr>
      <w:rPr>
        <w:rFonts w:hint="default" w:ascii="wingdings" w:hAnsi="wingdings" w:cs="wingdings"/>
      </w:rPr>
    </w:lvl>
  </w:abstractNum>
  <w:abstractNum w:abstractNumId="7">
    <w:lvl w:ilvl="6">
      <w:start w:val="1"/>
      <w:numFmt w:val="bullet"/>
      <w:lvlText w:val=""/>
      <w:pPr>
        <w:ind w:left="29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4">
      <w:start w:val="1"/>
      <w:numFmt w:val="bullet"/>
      <w:lvlText w:val="¡"/>
      <w:pPr>
        <w:ind w:left="2096" w:hanging="336"/>
      </w:pPr>
      <w:rPr>
        <w:rFonts w:hint="default" w:ascii="wingdings" w:hAnsi="wingdings" w:cs="wingdings"/>
      </w:rPr>
    </w:lvl>
  </w:abstractNum>
  <w:abstractNum w:abstractNumId="8">
    <w:lvl w:ilvl="0">
      <w:start w:val="1"/>
      <w:numFmt w:val="bullet"/>
      <w:lvlText w:val=""/>
      <w:lvlJc w:val="left"/>
      <w:pPr>
        <w:ind w:left="3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abstractNum>
  <w:abstractNum w:abstractNumId="9">
    <w:lvl w:ilvl="5">
      <w:start w:val="1"/>
      <w:numFmt w:val="bullet"/>
      <w:lvlText w:val=""/>
      <w:pPr>
        <w:ind w:left="253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8">
      <w:start w:val="1"/>
      <w:numFmt w:val="bullet"/>
      <w:lvlText w:val=""/>
      <w:pPr>
        <w:ind w:left="3856" w:hanging="336"/>
      </w:pPr>
      <w:rPr>
        <w:rFonts w:hint="default" w:ascii="wingdings" w:hAnsi="wingdings" w:cs="wingdings"/>
      </w:rPr>
    </w:lvl>
  </w:abstractNum>
  <w:abstractNum w:abstractNumId="10">
    <w:lvl w:ilvl="1">
      <w:start w:val="1"/>
      <w:numFmt w:val="bullet"/>
      <w:lvlText w:val="¡"/>
      <w:lvlJc w:val="left"/>
      <w:pPr>
        <w:ind w:left="7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5">
      <w:start w:val="1"/>
      <w:numFmt w:val="bullet"/>
      <w:lvlText w:val=""/>
      <w:pPr>
        <w:ind w:left="2536" w:hanging="336"/>
      </w:pPr>
      <w:rPr>
        <w:rFonts w:hint="default" w:ascii="wingdings" w:hAnsi="wingdings" w:cs="wingdings"/>
      </w:rPr>
    </w:lvl>
  </w:abstractNum>
  <w:abstractNum w:abstractNumId="11">
    <w:lvl w:ilvl="8">
      <w:start w:val="1"/>
      <w:numFmt w:val="bullet"/>
      <w:lvlText w:val=""/>
      <w:pPr>
        <w:ind w:left="385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7">
      <w:start w:val="1"/>
      <w:numFmt w:val="bullet"/>
      <w:lvlText w:val="¡"/>
      <w:pPr>
        <w:ind w:left="3416" w:hanging="336"/>
      </w:pPr>
      <w:rPr>
        <w:rFonts w:hint="default" w:ascii="wingdings" w:hAnsi="wingdings" w:cs="wingdings"/>
      </w:rPr>
    </w:lvl>
  </w:abstractNum>
  <w:abstractNum w:abstractNumId="12">
    <w:lvl w:ilvl="2">
      <w:start w:val="1"/>
      <w:numFmt w:val="bullet"/>
      <w:lvlText w:val=""/>
      <w:lvlJc w:val="left"/>
      <w:pPr>
        <w:ind w:left="121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5">
      <w:start w:val="1"/>
      <w:numFmt w:val="bullet"/>
      <w:lvlText w:val=""/>
      <w:pPr>
        <w:ind w:left="2536" w:hanging="336"/>
      </w:pPr>
      <w:rPr>
        <w:rFonts w:hint="default" w:ascii="wingdings" w:hAnsi="wingdings" w:cs="wingdings"/>
      </w:rPr>
    </w:lvl>
  </w:abstractNum>
  <w:abstractNum w:abstractNumId="13">
    <w:lvl w:ilvl="6">
      <w:start w:val="1"/>
      <w:numFmt w:val="bullet"/>
      <w:lvlText w:val=""/>
      <w:pPr>
        <w:ind w:left="297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abstractNum>
  <w:abstractNum w:abstractNumId="14">
    <w:lvl w:ilvl="2">
      <w:start w:val="1"/>
      <w:numFmt w:val="bullet"/>
      <w:lvlText w:val=""/>
      <w:lvlJc w:val="left"/>
      <w:pPr>
        <w:ind w:left="121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7">
      <w:start w:val="1"/>
      <w:numFmt w:val="bullet"/>
      <w:lvlText w:val="¡"/>
      <w:pPr>
        <w:ind w:left="3416" w:hanging="336"/>
      </w:pPr>
      <w:rPr>
        <w:rFonts w:hint="default" w:ascii="wingdings" w:hAnsi="wingdings" w:cs="wingdings"/>
      </w:rPr>
    </w:lvl>
    <w:lvl w:ilvl="1">
      <w:start w:val="1"/>
      <w:numFmt w:val="bullet"/>
      <w:lvlText w:val="¡"/>
      <w:lvlJc w:val="left"/>
      <w:pPr>
        <w:ind w:left="77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abstractNum>
  <w:abstractNum w:abstractNumId="15">
    <w:lvl w:ilvl="0">
      <w:start w:val="1"/>
      <w:numFmt w:val="decimal"/>
      <w:lvlText w:val="%1."/>
      <w:lvlJc w:val="left"/>
      <w:pPr>
        <w:tabs>
          <w:tab w:val="num" w:pos="720"/>
        </w:tabs>
        <w:ind w:left="720" w:hanging="720"/>
      </w:pPr>
      <w:rPr/>
    </w:lvl>
    <w:lvl w:ilvl="2">
      <w:start w:val="1"/>
      <w:numFmt w:val="decimal"/>
      <w:lvlText w:val="%3."/>
      <w:lvlJc w:val="left"/>
      <w:pPr>
        <w:tabs>
          <w:tab w:val="num" w:pos="2160"/>
        </w:tabs>
        <w:ind w:left="2160" w:hanging="720"/>
      </w:pPr>
    </w:lvl>
    <w:lvl w:ilvl="5">
      <w:start w:val="1"/>
      <w:numFmt w:val="decimal"/>
      <w:lvlText w:val="%6."/>
      <w:lvlJc w:val="left"/>
      <w:pPr>
        <w:tabs>
          <w:tab w:val="num" w:pos="4320"/>
        </w:tabs>
        <w:ind w:left="4320" w:hanging="720"/>
      </w:pPr>
    </w:lvl>
    <w:lvl w:ilvl="3">
      <w:start w:val="1"/>
      <w:numFmt w:val="decimal"/>
      <w:lvlText w:val="%4."/>
      <w:lvlJc w:val="left"/>
      <w:pPr>
        <w:tabs>
          <w:tab w:val="num" w:pos="2880"/>
        </w:tabs>
        <w:ind w:left="2880" w:hanging="720"/>
      </w:pPr>
    </w:lvl>
    <w:lvl w:ilvl="1">
      <w:start w:val="1"/>
      <w:numFmt w:val="decimal"/>
      <w:lvlText w:val="%2."/>
      <w:lvlJc w:val="left"/>
      <w:pPr>
        <w:tabs>
          <w:tab w:val="num" w:pos="1440"/>
        </w:tabs>
        <w:ind w:left="1440" w:hanging="720"/>
      </w:pPr>
    </w:lvl>
    <w:lvl w:ilvl="7">
      <w:start w:val="1"/>
      <w:numFmt w:val="decimal"/>
      <w:lvlText w:val="%8."/>
      <w:lvlJc w:val="left"/>
      <w:pPr>
        <w:tabs>
          <w:tab w:val="num" w:pos="5760"/>
        </w:tabs>
        <w:ind w:left="5760" w:hanging="720"/>
      </w:pPr>
    </w:lvl>
    <w:lvl w:ilvl="4">
      <w:start w:val="1"/>
      <w:numFmt w:val="decimal"/>
      <w:lvlText w:val="%5."/>
      <w:lvlJc w:val="left"/>
      <w:pPr>
        <w:tabs>
          <w:tab w:val="num" w:pos="3600"/>
        </w:tabs>
        <w:ind w:left="3600" w:hanging="720"/>
      </w:pPr>
    </w:lvl>
    <w:lvl w:ilvl="6">
      <w:start w:val="1"/>
      <w:numFmt w:val="decimal"/>
      <w:lvlText w:val="%7."/>
      <w:lvlJc w:val="left"/>
      <w:pPr>
        <w:tabs>
          <w:tab w:val="num" w:pos="5040"/>
        </w:tabs>
        <w:ind w:left="5040" w:hanging="720"/>
      </w:pPr>
    </w:lvl>
  </w:abstractNum>
  <w:abstractNum w:abstractNumId="16">
    <w:lvl w:ilvl="4">
      <w:start w:val="1"/>
      <w:numFmt w:val="decimal"/>
      <w:lvlText w:val="%1.%2.%3.%4.%5."/>
      <w:lvlJc w:val="left"/>
      <w:pPr>
        <w:ind w:left="2768" w:hanging="1008"/>
      </w:pPr>
    </w:lvl>
    <w:lvl w:ilvl="8">
      <w:start w:val="1"/>
      <w:numFmt w:val="decimal"/>
      <w:lvlText w:val="%1.%2.%3.%4.%5.%6.%7.%8.%9."/>
      <w:lvlJc w:val="left"/>
      <w:pPr>
        <w:ind w:left="5200" w:hanging="1680"/>
      </w:pPr>
    </w:lvl>
    <w:lvl w:ilvl="5">
      <w:start w:val="1"/>
      <w:numFmt w:val="decimal"/>
      <w:lvlText w:val="%1.%2.%3.%4.%5.%6."/>
      <w:lvlJc w:val="left"/>
      <w:pPr>
        <w:ind w:left="3376" w:hanging="1176"/>
      </w:pPr>
    </w:lvl>
    <w:lvl w:ilvl="0">
      <w:start w:val="2"/>
      <w:numFmt w:val="decimal"/>
      <w:lvlText w:val="%1."/>
      <w:lvlJc w:val="left"/>
      <w:pPr>
        <w:ind w:left="336" w:hanging="336"/>
      </w:pPr>
      <w:rPr/>
    </w:lvl>
    <w:lvl w:ilvl="1">
      <w:start w:val="1"/>
      <w:numFmt w:val="decimal"/>
      <w:lvlText w:val="%1.%2."/>
      <w:lvlJc w:val="left"/>
      <w:pPr>
        <w:ind w:left="944" w:hanging="504"/>
      </w:pPr>
    </w:lvl>
    <w:lvl w:ilvl="2">
      <w:start w:val="1"/>
      <w:numFmt w:val="decimal"/>
      <w:lvlText w:val="%1.%2.%3."/>
      <w:lvlJc w:val="left"/>
      <w:pPr>
        <w:ind w:left="1552" w:hanging="672"/>
      </w:pPr>
    </w:lvl>
    <w:lvl w:ilvl="6">
      <w:start w:val="1"/>
      <w:numFmt w:val="decimal"/>
      <w:lvlText w:val="%1.%2.%3.%4.%5.%6.%7."/>
      <w:lvlJc w:val="left"/>
      <w:pPr>
        <w:ind w:left="3984" w:hanging="1344"/>
      </w:pPr>
    </w:lvl>
    <w:lvl w:ilvl="7">
      <w:start w:val="1"/>
      <w:numFmt w:val="decimal"/>
      <w:lvlText w:val="%1.%2.%3.%4.%5.%6.%7.%8."/>
      <w:lvlJc w:val="left"/>
      <w:pPr>
        <w:ind w:left="4592" w:hanging="1512"/>
      </w:pPr>
    </w:lvl>
    <w:lvl w:ilvl="3">
      <w:start w:val="1"/>
      <w:numFmt w:val="decimal"/>
      <w:lvlText w:val="%1.%2.%3.%4."/>
      <w:lvlJc w:val="left"/>
      <w:pPr>
        <w:ind w:left="2160" w:hanging="840"/>
      </w:pPr>
    </w:lvl>
  </w:abstractNum>
  <w:abstractNum w:abstractNumId="17">
    <w:lvl w:ilvl="1">
      <w:start w:val="1"/>
      <w:numFmt w:val="bullet"/>
      <w:lvlText w:val="¡"/>
      <w:lvlJc w:val="left"/>
      <w:pPr>
        <w:ind w:left="776" w:hanging="336"/>
      </w:pPr>
      <w:rPr>
        <w:rFonts w:hint="default" w:ascii="wingdings" w:hAnsi="wingdings" w:cs="wingdings"/>
      </w:rPr>
    </w:lvl>
    <w:lvl w:ilvl="5">
      <w:start w:val="1"/>
      <w:numFmt w:val="bullet"/>
      <w:lvlText w:val=""/>
      <w:pPr>
        <w:ind w:left="2536" w:hanging="336"/>
      </w:pPr>
      <w:rPr>
        <w:rFonts w:hint="default" w:ascii="wingdings" w:hAnsi="wingdings" w:cs="wingdings"/>
      </w:rPr>
    </w:lvl>
    <w:lvl w:ilvl="2">
      <w:start w:val="1"/>
      <w:numFmt w:val="bullet"/>
      <w:lvlText w:val=""/>
      <w:lvlJc w:val="left"/>
      <w:pPr>
        <w:ind w:left="1216" w:hanging="336"/>
      </w:pPr>
      <w:rPr>
        <w:rFonts w:hint="default" w:ascii="wingdings" w:hAnsi="wingdings" w:cs="wingdings"/>
      </w:rPr>
    </w:lvl>
    <w:lvl w:ilvl="6">
      <w:start w:val="1"/>
      <w:numFmt w:val="bullet"/>
      <w:lvlText w:val=""/>
      <w:pPr>
        <w:ind w:left="2976" w:hanging="336"/>
      </w:pPr>
      <w:rPr>
        <w:rFonts w:hint="default" w:ascii="wingdings" w:hAnsi="wingdings" w:cs="wingdings"/>
      </w:rPr>
    </w:lvl>
    <w:lvl w:ilvl="8">
      <w:start w:val="1"/>
      <w:numFmt w:val="bullet"/>
      <w:lvlText w:val=""/>
      <w:pPr>
        <w:ind w:left="3856" w:hanging="336"/>
      </w:pPr>
      <w:rPr>
        <w:rFonts w:hint="default" w:ascii="wingdings" w:hAnsi="wingdings" w:cs="wingdings"/>
      </w:rPr>
    </w:lvl>
    <w:lvl w:ilvl="0">
      <w:start w:val="1"/>
      <w:numFmt w:val="bullet"/>
      <w:lvlText w:val=""/>
      <w:lvlJc w:val="left"/>
      <w:pPr>
        <w:ind w:left="336" w:hanging="336"/>
      </w:pPr>
      <w:rPr>
        <w:rFonts w:hint="default" w:ascii="wingdings" w:hAnsi="wingdings" w:cs="wingdings"/>
      </w:rPr>
    </w:lvl>
    <w:lvl w:ilvl="4">
      <w:start w:val="1"/>
      <w:numFmt w:val="bullet"/>
      <w:lvlText w:val="¡"/>
      <w:pPr>
        <w:ind w:left="2096" w:hanging="336"/>
      </w:pPr>
      <w:rPr>
        <w:rFonts w:hint="default" w:ascii="wingdings" w:hAnsi="wingdings" w:cs="wingdings"/>
      </w:rPr>
    </w:lvl>
    <w:lvl w:ilvl="3">
      <w:start w:val="1"/>
      <w:numFmt w:val="bullet"/>
      <w:lvlText w:val=""/>
      <w:pPr>
        <w:ind w:left="1656" w:hanging="336"/>
      </w:pPr>
      <w:rPr>
        <w:rFonts w:hint="default" w:ascii="wingdings" w:hAnsi="wingdings" w:cs="wingdings"/>
      </w:rPr>
    </w:lvl>
    <w:lvl w:ilvl="7">
      <w:start w:val="1"/>
      <w:numFmt w:val="bullet"/>
      <w:lvlText w:val="¡"/>
      <w:pPr>
        <w:ind w:left="3416" w:hanging="336"/>
      </w:pPr>
      <w:rPr>
        <w:rFonts w:hint="default" w:ascii="wingdings" w:hAnsi="wingdings" w:cs="wingdings"/>
      </w:rPr>
    </w:lvl>
  </w:abstractNum>
  <w:num w:numId="2">
    <w:abstractNumId w:val="5"/>
  </w:num>
  <w:num w:numId="12">
    <w:abstractNumId w:val="1"/>
  </w:num>
  <w:num w:numId="6">
    <w:abstractNumId w:val="12"/>
  </w:num>
  <w:num w:numId="3">
    <w:abstractNumId w:val="2"/>
  </w:num>
  <w:num w:numId="9">
    <w:abstractNumId w:val="10"/>
  </w:num>
  <w:num w:numId="11">
    <w:abstractNumId w:val="9"/>
  </w:num>
  <w:num w:numId="1">
    <w:abstractNumId w:val="16"/>
  </w:num>
  <w:num w:numId="7">
    <w:abstractNumId w:val="3"/>
  </w:num>
  <w:num w:numId="5">
    <w:abstractNumId w:val="11"/>
  </w:num>
  <w:num w:numId="14">
    <w:abstractNumId w:val="8"/>
  </w:num>
  <w:num w:numId="13">
    <w:abstractNumId w:val="17"/>
  </w:num>
  <w:num w:numId="8">
    <w:abstractNumId w:val="4"/>
  </w:num>
  <w:num w:numId="10">
    <w:abstractNumId w:val="13"/>
  </w:num>
  <w:num w:numId="15">
    <w:abstractNumId w:val="6"/>
  </w:num>
  <w:num w:numId="4">
    <w:abstractNumId w:val="14"/>
  </w:num>
  <w:num w:numId="16">
    <w:abstractNumId w:val="7"/>
  </w:num>
</w:numbering>
</file>

<file path=word/settings.xml><?xml version="1.0" encoding="utf-8"?>
<w:settings xmlns:w="http://schemas.openxmlformats.org/wordprocessingml/2006/main">
  <w:zoom w:percent="280"/>
  <w:embedSystemFonts/>
  <w:bordersDoNotSurroundHeader/>
  <w:bordersDoNotSurroundFooter/>
  <w:proofState w:spelling="clean" w:grammar="clean"/>
  <w:defaultTabStop w:val="420"/>
  <w:drawingGridHorizontalSpacing w:val="220"/>
  <w:drawingGridVerticalSpacing w:val="387"/>
  <w:displayHorizontalDrawingGridEvery w:val="0"/>
  <w:characterSpacingControl w:val="compressPunctuation"/>
  <w:compat>
    <w:spaceForUL/>
    <w:balanceSingleByteDoubleByteWidth/>
    <w:doNotLeaveBackslashAlone/>
    <w:ulTrailSpace/>
    <w:doNotExpandShiftReturn/>
    <w:adjustLineHeightInTable/>
    <w:useFELayout/>
    <w:compatSetting w:name="differentiateMultirowTableHeaders" w:uri="http://schemas.microsoft.com/office/word" w:val="1"/>
    <w:compatSetting w:name="doNotFlipMirrorIndents" w:uri="http://schemas.microsoft.com/office/word" w:val="1"/>
    <w:compatSetting w:name="useWord2013TrackBottomHyphenation" w:uri="http://schemas.microsoft.com/office/word" w:val="1"/>
    <w:compatSetting w:name="enableOpenTypeFeatures" w:uri="http://schemas.microsoft.com/office/word" w:val="1"/>
    <w:compatSetting w:name="compatibilityMode" w:uri="http://schemas.microsoft.com/office/word" w:val="15"/>
    <w:compatSetting w:name="overrideTableStyleFontSizeAndJustification" w:uri="http://schemas.microsoft.com/office/word" w:val="1"/>
  </w:compat>
  <w:rsids>
    <w:rsidRoot w:val="1AA24D9F"/>
    <w:rsid w:val="D5DE8897"/>
    <w:rsid w:val="E7FE3684"/>
    <w:rsid w:val="E95E2A0D"/>
    <w:rsid w:val="EFFF70E4"/>
    <w:rsid w:val="F7EEC240"/>
    <w:rsid w:val="FBF75102"/>
    <w:rsid w:val="FDDC5620"/>
    <w:rsid w:val="FDEA700A"/>
    <w:rsid w:val="FFBFCE42"/>
    <w:rsid w:val="FFFF40C2"/>
    <w:rsid w:val="000B62CA"/>
    <w:rsid w:val="002A53AA"/>
    <w:rsid w:val="005C35DE"/>
    <w:rsid w:val="00626AA2"/>
    <w:rsid w:val="0068574D"/>
    <w:rsid w:val="006E696F"/>
    <w:rsid w:val="0071681D"/>
    <w:rsid w:val="007C7A70"/>
    <w:rsid w:val="00890FE1"/>
    <w:rsid w:val="0090731C"/>
    <w:rsid w:val="009E7FC9"/>
    <w:rsid w:val="00A85D95"/>
    <w:rsid w:val="00AB1D25"/>
    <w:rsid w:val="00AD3D80"/>
    <w:rsid w:val="00B727BA"/>
    <w:rsid w:val="00BE0D57"/>
    <w:rsid w:val="00F50C8B"/>
    <w:rsid w:val="07011CC2"/>
    <w:rsid w:val="07644792"/>
    <w:rsid w:val="09284798"/>
    <w:rsid w:val="0F2B6FD9"/>
    <w:rsid w:val="183C240D"/>
    <w:rsid w:val="1AA24D9F"/>
    <w:rsid w:val="27FBD2E2"/>
    <w:rsid w:val="28DA2E89"/>
    <w:rsid w:val="2A4254F9"/>
    <w:rsid w:val="2D1F32F4"/>
    <w:rsid w:val="323B4D81"/>
    <w:rsid w:val="34B70380"/>
    <w:rsid w:val="3AE174A3"/>
    <w:rsid w:val="43446334"/>
    <w:rsid w:val="44A84E71"/>
    <w:rsid w:val="477DCE1E"/>
    <w:rsid w:val="573E1E21"/>
    <w:rsid w:val="5B487E91"/>
    <w:rsid w:val="5CF9550F"/>
    <w:rsid w:val="5EFEBDE8"/>
    <w:rsid w:val="68CA2609"/>
    <w:rsid w:val="68CC1AED"/>
    <w:rsid w:val="69BB0F42"/>
    <w:rsid w:val="6A637494"/>
    <w:rsid w:val="6BCF62E6"/>
    <w:rsid w:val="6CD3A16D"/>
    <w:rsid w:val="6D535020"/>
    <w:rsid w:val="6E5F49A6"/>
    <w:rsid w:val="6FFF37D2"/>
    <w:rsid w:val="70DE2EF1"/>
    <w:rsid w:val="7C5F4108"/>
    <w:rsid w:val="7F79C282"/>
    <w:rsid w:val="7F7B6CAE"/>
    <w:rsid w:val="7FBF6DD0"/>
    <w:rsid w:val="7FCD17FE"/>
    <w:rsid w:val="7FD7E9A0"/>
    <w:rsid w:val="7FE9FBB2"/>
    <w:rsid w:val="8FFFA67E"/>
    <w:rsid w:val="A97F623E"/>
    <w:rsid w:val="AFBF8780"/>
    <w:rsid w:val="BEEFCB4B"/>
    <w:rsid w:val="BFE6F841"/>
    <w:rsid w:val="BFFBDBCA"/>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settings>
</file>

<file path=word/styles.xml><?xml version="1.0" encoding="utf-8"?>
<w:styles xmlns:w="http://schemas.openxmlformats.org/wordprocessingml/2006/main">
  <w:docDefaults>
    <w:rPrDefault>
      <w:rPr>
        <w:rFonts w:ascii="Arial" w:hAnsi="Arial" w:eastAsia="微软雅黑" w:cs="Arial"/>
        <w:lang w:val="en-US" w:eastAsia="zh-CN" w:bidi="ar-SA"/>
      </w:rPr>
    </w:rPrDefault>
    <w:pPrDefault>
      <w:pPr/>
    </w:pPrDefault>
  </w:docDefaults>
  <w:latentStyles w:defLockedState="false" w:defUIPriority="0" w:defSemiHidden="false" w:defUnhideWhenUsed="false" w:defQFormat="false" w:count="376">
    <w:lsdException w:name="Hashtag" w:uiPriority="99" w:semiHidden="true" w:unhideWhenUsed="true"/>
    <w:lsdException w:name="List Table 3 Accent 4" w:uiPriority="48"/>
    <w:lsdException w:name="Table 3D effects 3" w:semiHidden="true" w:unhideWhenUsed="true"/>
    <w:lsdException w:name="Plain Table 5" w:uiPriority="45"/>
    <w:lsdException w:name="Light Grid Accent 3" w:uiPriority="62"/>
    <w:lsdException w:name="heading 5" w:qFormat="true"/>
    <w:lsdException w:name="Colorful Grid Accent 1" w:uiPriority="73"/>
    <w:lsdException w:name="Medium Grid 2 Accent 3" w:uiPriority="68"/>
    <w:lsdException w:name="Table 3D effects 1" w:semiHidden="true" w:unhideWhenUsed="true"/>
    <w:lsdException w:name="Medium Grid 2 Accent 2" w:uiPriority="68"/>
    <w:lsdException w:name="List Paragraph" w:uiPriority="99"/>
    <w:lsdException w:name="Light Shading Accent 6" w:uiPriority="60"/>
    <w:lsdException w:name="Medium Grid 3 Accent 5" w:uiPriority="69"/>
    <w:lsdException w:name="Table Grid 5" w:semiHidden="true" w:unhideWhenUsed="true"/>
    <w:lsdException w:name="List Table 2 Accent 1" w:uiPriority="47"/>
    <w:lsdException w:name="Medium List 1 Accent 6" w:uiPriority="65"/>
    <w:lsdException w:name="Dark List Accent 6" w:uiPriority="70"/>
    <w:lsdException w:name="Grid Table 3 Accent 6" w:uiPriority="48"/>
    <w:lsdException w:name="Light Grid Accent 5" w:uiPriority="62"/>
    <w:lsdException w:name="Plain Table 1" w:uiPriority="41"/>
    <w:lsdException w:name="Subtle Emphasis" w:uiPriority="19" w:qFormat="true"/>
    <w:lsdException w:name="Table Colorful 1" w:semiHidden="true" w:unhideWhenUsed="true"/>
    <w:lsdException w:name="Medium List 1 Accent 4" w:uiPriority="65"/>
    <w:lsdException w:name="Medium Grid 1 Accent 3" w:uiPriority="67"/>
    <w:lsdException w:name="Table Columns 4" w:semiHidden="true" w:unhideWhenUsed="true"/>
    <w:lsdException w:name="Dark List Accent 4" w:uiPriority="70"/>
    <w:lsdException w:name="Light Shading Accent 2" w:uiPriority="60"/>
    <w:lsdException w:name="Grid Table 1 Light" w:uiPriority="46"/>
    <w:lsdException w:name="HTML Code" w:uiPriority="99"/>
    <w:lsdException w:name="Medium Grid 1 Accent 5" w:uiPriority="67"/>
    <w:lsdException w:name="Table Colorful 3" w:semiHidden="true" w:unhideWhenUsed="true"/>
    <w:lsdException w:name="Table Grid 2" w:semiHidden="true" w:unhideWhenUsed="true"/>
    <w:lsdException w:name="HTML Acronym" w:uiPriority="99"/>
    <w:lsdException w:name="Title" w:qFormat="true"/>
    <w:lsdException w:name="Table Classic 1" w:semiHidden="true" w:unhideWhenUsed="true"/>
    <w:lsdException w:name="toc 2" w:uiPriority="99"/>
    <w:lsdException w:name="Grid Table 3" w:uiPriority="48"/>
    <w:lsdException w:name="List Table 3 Accent 5" w:uiPriority="48"/>
    <w:lsdException w:name="Table Grid 6" w:semiHidden="true" w:unhideWhenUsed="true"/>
    <w:lsdException w:name="Table Professional" w:semiHidden="true" w:unhideWhenUsed="true"/>
    <w:lsdException w:name="Grid Table 6 Colorful Accent 2" w:uiPriority="51"/>
    <w:lsdException w:name="Outline List 1" w:uiPriority="99" w:semiHidden="true" w:unhideWhenUsed="true"/>
    <w:lsdException w:name="Grid Table 4 Accent 2" w:uiPriority="49"/>
    <w:lsdException w:name="List Table 2 Accent 3" w:uiPriority="47"/>
    <w:lsdException w:name="Table List 6" w:semiHidden="true" w:unhideWhenUsed="true"/>
    <w:lsdException w:name="Table Web 1" w:semiHidden="true" w:unhideWhenUsed="true"/>
    <w:lsdException w:name="List Table 4 Accent 1" w:uiPriority="49"/>
    <w:lsdException w:name="Table List 7" w:semiHidden="true" w:unhideWhenUsed="true"/>
    <w:lsdException w:name="Light Shading Accent 3" w:uiPriority="60"/>
    <w:lsdException w:name="toc 9" w:uiPriority="99"/>
    <w:lsdException w:name="Grid Table 7 Colorful Accent 3" w:uiPriority="52"/>
    <w:lsdException w:name="Grid Table 7 Colorful Accent 5" w:uiPriority="52"/>
    <w:lsdException w:name="Table List 4" w:semiHidden="true" w:unhideWhenUsed="true"/>
    <w:lsdException w:name="Emphasis" w:qFormat="true"/>
    <w:lsdException w:name="Medium List 1" w:uiPriority="65"/>
    <w:lsdException w:name="Medium Grid 1 Accent 2" w:uiPriority="67"/>
    <w:lsdException w:name="Grid Table 2 Accent 1" w:uiPriority="47"/>
    <w:lsdException w:name="Table Simple 3" w:semiHidden="true" w:unhideWhenUsed="true"/>
    <w:lsdException w:name="List Table 3 Accent 3" w:uiPriority="48"/>
    <w:lsdException w:name="Grid Table 4 Accent 4" w:uiPriority="49"/>
    <w:lsdException w:name="Colorful Grid Accent 4" w:uiPriority="73"/>
    <w:lsdException w:name="Colorful Shading Accent 3" w:uiPriority="71"/>
    <w:lsdException w:name="Table Grid 8" w:semiHidden="true" w:unhideWhenUsed="true"/>
    <w:lsdException w:name="List Table 6 Colorful Accent 4" w:uiPriority="51"/>
    <w:lsdException w:name="Table Classic 4" w:semiHidden="true" w:unhideWhenUsed="true"/>
    <w:lsdException w:name="Outline List 3" w:uiPriority="99" w:semiHidden="true" w:unhideWhenUsed="true"/>
    <w:lsdException w:name="List Table 7 Colorful" w:uiPriority="52"/>
    <w:lsdException w:name="Intense Reference" w:uiPriority="32" w:qFormat="true"/>
    <w:lsdException w:name="List Table 5 Dark Accent 4" w:uiPriority="50"/>
    <w:lsdException w:name="Plain Table 2" w:uiPriority="42"/>
    <w:lsdException w:name="Intense Quote" w:uiPriority="99"/>
    <w:lsdException w:name="Table Colorful 2" w:semiHidden="true" w:unhideWhenUsed="true"/>
    <w:lsdException w:name="Colorful Shading Accent 1" w:uiPriority="71"/>
    <w:lsdException w:name="Grid Table 6 Colorful Accent 3" w:uiPriority="51"/>
    <w:lsdException w:name="Grid Table 7 Colorful Accent 1" w:uiPriority="52"/>
    <w:lsdException w:name="toc 5" w:uiPriority="99"/>
    <w:lsdException w:name="Default Paragraph Font" w:uiPriority="1" w:semiHidden="true" w:unhideWhenUsed="true"/>
    <w:lsdException w:name="Light List Accent 3" w:uiPriority="61"/>
    <w:lsdException w:name="Grid Table 7 Colorful Accent 4" w:uiPriority="52"/>
    <w:lsdException w:name="List Table 5 Dark Accent 6" w:uiPriority="50"/>
    <w:lsdException w:name="toc 8" w:uiPriority="99"/>
    <w:lsdException w:name="Light Grid" w:uiPriority="62"/>
    <w:lsdException w:name="heading 2" w:qFormat="true"/>
    <w:lsdException w:name="heading 9" w:unhideWhenUsed="true" w:qFormat="true"/>
    <w:lsdException w:name="Grid Table 2 Accent 6" w:uiPriority="47"/>
    <w:lsdException w:name="Quote" w:uiPriority="99"/>
    <w:lsdException w:name="toc 1" w:uiPriority="99"/>
    <w:lsdException w:name="HTML Sample" w:uiPriority="99"/>
    <w:lsdException w:name="TOC Heading" w:uiPriority="39" w:semiHidden="true" w:unhideWhenUsed="true" w:qFormat="true"/>
    <w:lsdException w:name="List Table 3 Accent 6" w:uiPriority="48"/>
    <w:lsdException w:name="Medium Grid 2 Accent 5" w:uiPriority="68"/>
    <w:lsdException w:name="Mention" w:uiPriority="99" w:semiHidden="true" w:unhideWhenUsed="true"/>
    <w:lsdException w:name="Medium Shading 2 Accent 2" w:uiPriority="64"/>
    <w:lsdException w:name="List Table 6 Colorful Accent 2" w:uiPriority="51"/>
    <w:lsdException w:name="Colorful List Accent 6" w:uiPriority="72"/>
    <w:lsdException w:name="List Table 4" w:uiPriority="49"/>
    <w:lsdException w:name="Outline List 2" w:uiPriority="99" w:semiHidden="true" w:unhideWhenUsed="true"/>
    <w:lsdException w:name="Grid Table 6 Colorful" w:uiPriority="51"/>
    <w:lsdException w:name="List Table 7 Colorful Accent 5" w:uiPriority="52"/>
    <w:lsdException w:name="List Table 2 Accent 2" w:uiPriority="47"/>
    <w:lsdException w:name="List Table 6 Colorful Accent 5" w:uiPriority="51"/>
    <w:lsdException w:name="Grid Table 3 Accent 1" w:uiPriority="48"/>
    <w:lsdException w:name="Dark List Accent 1" w:uiPriority="70"/>
    <w:lsdException w:name="Medium List 2 Accent 2" w:uiPriority="66"/>
    <w:lsdException w:name="HTML Cite" w:uiPriority="99"/>
    <w:lsdException w:name="Grid Table 3 Accent 2" w:uiPriority="48"/>
    <w:lsdException w:name="Grid Table 1 Light Accent 1" w:uiPriority="46"/>
    <w:lsdException w:name="Grid Table 2 Accent 4" w:uiPriority="47"/>
    <w:lsdException w:name="Table List 5" w:semiHidden="true" w:unhideWhenUsed="true"/>
    <w:lsdException w:name="Medium Grid 1 Accent 6" w:uiPriority="67"/>
    <w:lsdException w:name="List Table 1 Light Accent 5" w:uiPriority="46"/>
    <w:lsdException w:name="Medium Grid 3" w:uiPriority="69"/>
    <w:lsdException w:name="Medium Grid 3 Accent 2" w:uiPriority="69"/>
    <w:lsdException w:name="Medium Grid 1 Accent 1" w:uiPriority="67"/>
    <w:lsdException w:name="Medium Shading 1 Accent 5" w:uiPriority="63"/>
    <w:lsdException w:name="Medium Grid 3 Accent 6" w:uiPriority="69"/>
    <w:lsdException w:name="toc 3" w:uiPriority="99"/>
    <w:lsdException w:name="Medium List 2 Accent 1" w:uiPriority="66"/>
    <w:lsdException w:name="heading 8" w:unhideWhenUsed="true" w:qFormat="true"/>
    <w:lsdException w:name="Colorful Grid Accent 6" w:uiPriority="73"/>
    <w:lsdException w:name="caption" w:semiHidden="true" w:unhideWhenUsed="true" w:qFormat="true"/>
    <w:lsdException w:name="Medium Grid 2 Accent 6" w:uiPriority="68"/>
    <w:lsdException w:name="Grid Table 2 Accent 5" w:uiPriority="47"/>
    <w:lsdException w:name="Light Shading" w:uiPriority="60"/>
    <w:lsdException w:name="Colorful Shading Accent 5" w:uiPriority="71"/>
    <w:lsdException w:name="Grid Table 6 Colorful Accent 5" w:uiPriority="51"/>
    <w:lsdException w:name="Medium Shading 2 Accent 5" w:uiPriority="64"/>
    <w:lsdException w:name="Medium List 2 Accent 5" w:uiPriority="66"/>
    <w:lsdException w:name="Grid Table 5 Dark Accent 1" w:uiPriority="50"/>
    <w:lsdException w:name="toc 4" w:uiPriority="99"/>
    <w:lsdException w:name="Grid Table 1 Light Accent 5" w:uiPriority="46"/>
    <w:lsdException w:name="Table Subtle 1" w:semiHidden="true" w:unhideWhenUsed="true"/>
    <w:lsdException w:name="Light List Accent 2" w:uiPriority="61"/>
    <w:lsdException w:name="Light Shading Accent 1" w:uiPriority="60"/>
    <w:lsdException w:name="toc 7" w:uiPriority="99"/>
    <w:lsdException w:name="List Table 2" w:uiPriority="47"/>
    <w:lsdException w:name="HTML Typewriter" w:uiPriority="99"/>
    <w:lsdException w:name="List Table 3 Accent 1" w:uiPriority="48"/>
    <w:lsdException w:name="List Table 4 Accent 3" w:uiPriority="49"/>
    <w:lsdException w:name="Table Web 2" w:semiHidden="true" w:unhideWhenUsed="true"/>
    <w:lsdException w:name="heading 1" w:qFormat="true"/>
    <w:lsdException w:name="heading 7" w:unhideWhenUsed="true" w:qFormat="true"/>
    <w:lsdException w:name="Grid Table 3 Accent 4" w:uiPriority="48"/>
    <w:lsdException w:name="Colorful Shading Accent 4" w:uiPriority="71"/>
    <w:lsdException w:name="Medium List 1 Accent 5" w:uiPriority="65"/>
    <w:lsdException w:name="Unresolved Mention" w:uiPriority="99" w:semiHidden="true" w:unhideWhenUsed="true"/>
    <w:lsdException w:name="List Table 4 Accent 4" w:uiPriority="49"/>
    <w:lsdException w:name="Light Grid Accent 4" w:uiPriority="62"/>
    <w:lsdException w:name="Grid Table 7 Colorful" w:uiPriority="52"/>
    <w:lsdException w:name="Grid Table 1 Light Accent 2" w:uiPriority="46"/>
    <w:lsdException w:name="Medium Grid 2 Accent 1" w:uiPriority="68"/>
    <w:lsdException w:name="Grid Table 5 Dark Accent 2" w:uiPriority="50"/>
    <w:lsdException w:name="Grid Table 5 Dark Accent 5" w:uiPriority="50"/>
    <w:lsdException w:name="Grid Table 5 Dark Accent 3" w:uiPriority="50"/>
    <w:lsdException w:name="List Table 4 Accent 5" w:uiPriority="49"/>
    <w:lsdException w:name="Plain Table 3" w:uiPriority="43"/>
    <w:lsdException w:name="Medium Grid 1 Accent 4" w:uiPriority="67"/>
    <w:lsdException w:name="List Table 6 Colorful Accent 6" w:uiPriority="51"/>
    <w:lsdException w:name="Normal Table" w:uiPriority="99" w:semiHidden="true" w:unhideWhenUsed="true"/>
    <w:lsdException w:name="Grid Table 5 Dark" w:uiPriority="50"/>
    <w:lsdException w:name="Grid Table 3 Accent 5" w:uiPriority="48"/>
    <w:lsdException w:name="Colorful List Accent 3" w:uiPriority="72"/>
    <w:lsdException w:name="List Table 6 Colorful Accent 3" w:uiPriority="51"/>
    <w:lsdException w:name="HTML Bottom of Form" w:uiPriority="99" w:semiHidden="true" w:unhideWhenUsed="true"/>
    <w:lsdException w:name="Table Columns 1" w:semiHidden="true" w:unhideWhenUsed="true"/>
    <w:lsdException w:name="Medium List 1 Accent 1" w:uiPriority="65"/>
    <w:lsdException w:name="Table Web 3" w:semiHidden="true" w:unhideWhenUsed="true"/>
    <w:lsdException w:name="Dark List Accent 3" w:uiPriority="70"/>
    <w:lsdException w:name="Table Columns 2" w:semiHidden="true" w:unhideWhenUsed="true"/>
    <w:lsdException w:name="Medium Grid 2 Accent 4" w:uiPriority="68"/>
    <w:lsdException w:name="Table List 1" w:semiHidden="true" w:unhideWhenUsed="true"/>
    <w:lsdException w:name="Medium Grid 3 Accent 3" w:uiPriority="69"/>
    <w:lsdException w:name="No List" w:uiPriority="99" w:semiHidden="true" w:unhideWhenUsed="true"/>
    <w:lsdException w:name="footnote reference" w:uiPriority="99" w:semiHidden="true" w:unhideWhenUsed="true"/>
    <w:lsdException w:name="Medium Grid 2" w:uiPriority="68"/>
    <w:lsdException w:name="Table Simple 2" w:semiHidden="true" w:unhideWhenUsed="true"/>
    <w:lsdException w:name="Table Grid 4" w:semiHidden="true" w:unhideWhenUsed="true"/>
    <w:lsdException w:name="Table Grid 7" w:semiHidden="true" w:unhideWhenUsed="true"/>
    <w:lsdException w:name="Colorful Grid Accent 3" w:uiPriority="73"/>
    <w:lsdException w:name="Table List 2" w:semiHidden="true" w:unhideWhenUsed="true"/>
    <w:lsdException w:name="Grid Table 6 Colorful Accent 6" w:uiPriority="51"/>
    <w:lsdException w:name="Table Classic 2" w:semiHidden="true" w:unhideWhenUsed="true"/>
    <w:lsdException w:name="No Spacing" w:uiPriority="99"/>
    <w:lsdException w:name="Smart Link" w:uiPriority="99" w:semiHidden="true" w:unhideWhenUsed="true"/>
    <w:lsdException w:name="List Table 5 Dark Accent 5" w:uiPriority="50"/>
    <w:lsdException w:name="List Table 7 Colorful Accent 6" w:uiPriority="52"/>
    <w:lsdException w:name="Medium List 2 Accent 6" w:uiPriority="66"/>
    <w:lsdException w:name="Colorful List" w:uiPriority="72"/>
    <w:lsdException w:name="List Table 5 Dark Accent 3" w:uiPriority="50"/>
    <w:lsdException w:name="Subtitle" w:qFormat="true"/>
    <w:lsdException w:name="Light List" w:uiPriority="61"/>
    <w:lsdException w:name="Table Grid 1" w:semiHidden="true" w:unhideWhenUsed="true"/>
    <w:lsdException w:name="heading 4" w:qFormat="true"/>
    <w:lsdException w:name="HTML Top of Form" w:uiPriority="99" w:semiHidden="true" w:unhideWhenUsed="true"/>
    <w:lsdException w:name="Table List 3" w:semiHidden="true" w:unhideWhenUsed="true"/>
    <w:lsdException w:name="HTML Variable" w:uiPriority="99"/>
    <w:lsdException w:name="Smart Hyperlink" w:uiPriority="99" w:semiHidden="true" w:unhideWhenUsed="true"/>
    <w:lsdException w:name="Colorful Grid Accent 5" w:uiPriority="73"/>
    <w:lsdException w:name="List Table 4 Accent 6" w:uiPriority="49"/>
    <w:lsdException w:name="List Table 1 Light" w:uiPriority="46"/>
    <w:lsdException w:name="Subtle Reference" w:uiPriority="31" w:qFormat="true"/>
    <w:lsdException w:name="Dark List Accent 2" w:uiPriority="70"/>
    <w:lsdException w:name="List Table 1 Light Accent 3" w:uiPriority="46"/>
    <w:lsdException w:name="Table Classic 3" w:semiHidden="true" w:unhideWhenUsed="true"/>
    <w:lsdException w:name="Table Columns 3" w:semiHidden="true" w:unhideWhenUsed="true"/>
    <w:lsdException w:name="Medium Shading 1 Accent 4" w:uiPriority="63"/>
    <w:lsdException w:name="Grid Table 2 Accent 2" w:uiPriority="47"/>
    <w:lsdException w:name="List Table 5 Dark Accent 2" w:uiPriority="50"/>
    <w:lsdException w:name="HTML Definition" w:uiPriority="99"/>
    <w:lsdException w:name="List Table 7 Colorful Accent 4" w:uiPriority="52"/>
    <w:lsdException w:name="Medium List 2 Accent 3" w:uiPriority="66"/>
    <w:lsdException w:name="Medium Shading 2 Accent 1" w:uiPriority="64"/>
    <w:lsdException w:name="Grid Table 1 Light Accent 4" w:uiPriority="46"/>
    <w:lsdException w:name="Light Grid Accent 6" w:uiPriority="62"/>
    <w:lsdException w:name="Table Contemporary" w:semiHidden="true" w:unhideWhenUsed="true"/>
    <w:lsdException w:name="List Table 3" w:uiPriority="48"/>
    <w:lsdException w:name="List Table 5 Dark Accent 1" w:uiPriority="50"/>
    <w:lsdException w:name="Medium Shading 1" w:uiPriority="63"/>
    <w:lsdException w:name="Medium Grid 3 Accent 1" w:uiPriority="69"/>
    <w:lsdException w:name="HTML Address" w:uiPriority="99"/>
    <w:lsdException w:name="Medium Shading 1 Accent 2" w:uiPriority="63"/>
    <w:lsdException w:name="List Table 4 Accent 2" w:uiPriority="49"/>
    <w:lsdException w:name="Colorful Grid" w:uiPriority="73"/>
    <w:lsdException w:name="Grid Table 5 Dark Accent 6" w:uiPriority="50"/>
    <w:lsdException w:name="Intense Emphasis" w:uiPriority="21" w:qFormat="true"/>
    <w:lsdException w:name="List Table 1 Light Accent 4" w:uiPriority="46"/>
    <w:lsdException w:name="Colorful Shading Accent 2" w:uiPriority="71"/>
    <w:lsdException w:name="Grid Table 2 Accent 3" w:uiPriority="47"/>
    <w:lsdException w:name="Grid Table 6 Colorful Accent 1" w:uiPriority="51"/>
    <w:lsdException w:name="List Table 7 Colorful Accent 3" w:uiPriority="52"/>
    <w:lsdException w:name="HTML Preformatted" w:uiPriority="99"/>
    <w:lsdException w:name="Grid Table 2" w:uiPriority="47"/>
    <w:lsdException w:name="Light List Accent 4" w:uiPriority="61"/>
    <w:lsdException w:name="Colorful List Accent 1" w:uiPriority="72"/>
    <w:lsdException w:name="Grid Table 7 Colorful Accent 6" w:uiPriority="52"/>
    <w:lsdException w:name="Colorful Grid Accent 2" w:uiPriority="73"/>
    <w:lsdException w:name="Table Simple 1" w:semiHidden="true" w:unhideWhenUsed="true"/>
    <w:lsdException w:name="Grid Table 3 Accent 3" w:uiPriority="48"/>
    <w:lsdException w:name="Plain Table 4" w:uiPriority="44"/>
    <w:lsdException w:name="Colorful List Accent 5" w:uiPriority="72"/>
    <w:lsdException w:name="Table Grid 3" w:semiHidden="true" w:unhideWhenUsed="true"/>
    <w:lsdException w:name="List Table 5 Dark" w:uiPriority="50"/>
    <w:lsdException w:name="List Table 6 Colorful" w:uiPriority="51"/>
    <w:lsdException w:name="Medium Shading 2 Accent 3" w:uiPriority="64"/>
    <w:lsdException w:name="Grid Table 1 Light Accent 3" w:uiPriority="46"/>
    <w:lsdException w:name="Light List Accent 6" w:uiPriority="61"/>
    <w:lsdException w:name="Grid Table 4 Accent 3" w:uiPriority="49"/>
    <w:lsdException w:name="Table Subtle 2" w:semiHidden="true" w:unhideWhenUsed="true"/>
    <w:lsdException w:name="footnote text" w:uiPriority="99" w:semiHidden="true" w:unhideWhenUsed="true"/>
    <w:lsdException w:name="Colorful List Accent 2" w:uiPriority="72"/>
    <w:lsdException w:name="Strong" w:qFormat="true"/>
    <w:lsdException w:name="Table List 8" w:semiHidden="true" w:unhideWhenUsed="true"/>
    <w:lsdException w:name="Dark List" w:uiPriority="70"/>
    <w:lsdException w:name="Medium Shading 2 Accent 6" w:uiPriority="64"/>
    <w:lsdException w:name="Placeholder Text" w:uiPriority="99" w:semiHidden="true"/>
    <w:lsdException w:name="List Table 6 Colorful Accent 1" w:uiPriority="51"/>
    <w:lsdException w:name="Medium List 2 Accent 4" w:uiPriority="66"/>
    <w:lsdException w:name="Medium Shading 1 Accent 6" w:uiPriority="63"/>
    <w:lsdException w:name="Grid Table 4" w:uiPriority="49"/>
    <w:lsdException w:name="Light Grid Accent 2" w:uiPriority="62"/>
    <w:lsdException w:name="List Table 3 Accent 2" w:uiPriority="48"/>
    <w:lsdException w:name="Grid Table 6 Colorful Accent 4" w:uiPriority="51"/>
    <w:lsdException w:name="Grid Table 1 Light Accent 6" w:uiPriority="46"/>
    <w:lsdException w:name="Medium Shading 1 Accent 3" w:uiPriority="63"/>
    <w:lsdException w:name="Book Title" w:uiPriority="33" w:qFormat="true"/>
    <w:lsdException w:name="Revision" w:uiPriority="99" w:semiHidden="true"/>
    <w:lsdException w:name="heading 3" w:qFormat="true"/>
    <w:lsdException w:name="Medium Shading 2" w:uiPriority="64"/>
    <w:lsdException w:name="Medium List 2" w:uiPriority="66"/>
    <w:lsdException w:name="Light Grid Accent 1" w:uiPriority="62"/>
    <w:lsdException w:name="Medium Shading 2 Accent 4" w:uiPriority="64"/>
    <w:lsdException w:name="Grid Table 4 Accent 1" w:uiPriority="49"/>
    <w:lsdException w:name="Grid Table Light" w:uiPriority="40"/>
    <w:lsdException w:name="List Table 7 Colorful Accent 1" w:uiPriority="52"/>
    <w:lsdException w:name="Table Columns 5" w:semiHidden="true" w:unhideWhenUsed="true"/>
    <w:lsdException w:name="Medium Grid 3 Accent 4" w:uiPriority="69"/>
    <w:lsdException w:name="heading 6" w:qFormat="true"/>
    <w:lsdException w:name="Light Shading Accent 4" w:uiPriority="60"/>
    <w:lsdException w:name="Light Shading Accent 5" w:uiPriority="60"/>
    <w:lsdException w:name="toc 6" w:uiPriority="99"/>
    <w:lsdException w:name="Bibliography" w:uiPriority="37" w:semiHidden="true" w:unhideWhenUsed="true"/>
    <w:lsdException w:name="Dark List Accent 5" w:uiPriority="70"/>
    <w:lsdException w:name="Medium List 1 Accent 3" w:uiPriority="65"/>
    <w:lsdException w:name="Light List Accent 1" w:uiPriority="61"/>
    <w:lsdException w:name="Medium List 1 Accent 2" w:uiPriority="65"/>
    <w:lsdException w:name="List Table 2 Accent 6" w:uiPriority="47"/>
    <w:lsdException w:name="Table Elegant" w:semiHidden="true" w:unhideWhenUsed="true"/>
    <w:lsdException w:name="Table Theme" w:semiHidden="true" w:unhideWhenUsed="true"/>
    <w:lsdException w:name="List Table 7 Colorful Accent 2" w:uiPriority="52"/>
    <w:lsdException w:name="Grid Table 4 Accent 6" w:uiPriority="49"/>
    <w:lsdException w:name="Grid Table 5 Dark Accent 4" w:uiPriority="50"/>
    <w:lsdException w:name="Colorful Shading Accent 6" w:uiPriority="71"/>
    <w:lsdException w:name="Medium Grid 1" w:uiPriority="67"/>
    <w:lsdException w:name="List Table 2 Accent 5" w:uiPriority="47"/>
    <w:lsdException w:name="Grid Table 7 Colorful Accent 2" w:uiPriority="52"/>
    <w:lsdException w:name="List Table 2 Accent 4" w:uiPriority="47"/>
    <w:lsdException w:name="Colorful List Accent 4" w:uiPriority="72"/>
    <w:lsdException w:name="HTML Keyboard" w:uiPriority="99"/>
    <w:lsdException w:name="Grid Table 4 Accent 5" w:uiPriority="49"/>
    <w:lsdException w:name="Light List Accent 5" w:uiPriority="61"/>
    <w:lsdException w:name="Colorful Shading" w:uiPriority="71"/>
    <w:lsdException w:name="List Table 1 Light Accent 6" w:uiPriority="46"/>
    <w:lsdException w:name="Table 3D effects 2" w:semiHidden="true" w:unhideWhenUsed="true"/>
    <w:lsdException w:name="Medium Shading 1 Accent 1" w:uiPriority="63"/>
    <w:lsdException w:name="Table Grid" w:qFormat="true"/>
    <w:lsdException w:name="List Table 1 Light Accent 1" w:uiPriority="46"/>
    <w:lsdException w:name="Normal" w:qFormat="true"/>
    <w:lsdException w:name="List Table 1 Light Accent 2" w:uiPriority="46"/>
  </w:latentStyles>
  <w:style w:type="character" w:styleId="000012" w:customStyle="true">
    <w:name w:val="副标题 字符"/>
    <w:basedOn w:val="00000b"/>
    <w:link w:val="000011"/>
    <w:rPr>
      <w:rFonts w:ascii="Arial" w:hAnsi="Arial" w:eastAsia="微软雅黑" w:cstheme="minorBidi"/>
      <w:b/>
      <w:bCs/>
      <w:kern w:val="28"/>
      <w:sz w:val="44"/>
      <w:szCs w:val="32"/>
    </w:rPr>
  </w:style>
  <w:style w:type="paragraph" w:styleId="000010">
    <w:name w:val="header"/>
    <w:basedOn w:val="000001"/>
    <w:pPr>
      <w:pBdr>
        <w:bottom w:val="single" w:color="auto" w:sz="6" w:space="1"/>
      </w:pBdr>
      <w:tabs>
        <w:tab w:val="center" w:pos="4153"/>
        <w:tab w:val="right" w:pos="8306"/>
      </w:tabs>
      <w:snapToGrid w:val="false"/>
      <w:jc w:val="center"/>
    </w:pPr>
    <w:rPr>
      <w:sz w:val="18"/>
      <w:szCs w:val="18"/>
    </w:rPr>
  </w:style>
  <w:style w:type="paragraph" w:styleId="000006">
    <w:name w:val="heading 5"/>
    <w:basedOn w:val="000001"/>
    <w:next w:val="000001"/>
    <w:qFormat/>
    <w:pPr>
      <w:keepNext/>
      <w:keepLines/>
      <w:spacing w:line="480" w:lineRule="auto"/>
      <w:outlineLvl w:val="4"/>
    </w:pPr>
    <w:rPr>
      <w:b/>
    </w:rPr>
  </w:style>
  <w:style w:type="paragraph" w:styleId="000001" w:default="true">
    <w:name w:val="Normal"/>
    <w:qFormat/>
    <w:pPr>
      <w:widowControl w:val="false"/>
      <w:spacing w:before="60" w:after="60"/>
      <w:jc w:val="both"/>
    </w:pPr>
    <w:rPr>
      <w:color w:val="333333"/>
      <w:kern w:val="2"/>
      <w:sz w:val="22"/>
      <w:szCs w:val="24"/>
    </w:rPr>
  </w:style>
  <w:style w:type="paragraph" w:styleId="00000f">
    <w:name w:val="footer"/>
    <w:basedOn w:val="000001"/>
    <w:pPr>
      <w:tabs>
        <w:tab w:val="center" w:pos="4153"/>
        <w:tab w:val="right" w:pos="8306"/>
      </w:tabs>
      <w:snapToGrid w:val="false"/>
      <w:jc w:val="center"/>
    </w:pPr>
    <w:rPr>
      <w:sz w:val="18"/>
      <w:szCs w:val="18"/>
    </w:rPr>
  </w:style>
  <w:style w:type="paragraph" w:styleId="000009">
    <w:name w:val="heading 8"/>
    <w:basedOn w:val="000001"/>
    <w:next w:val="000001"/>
    <w:unhideWhenUsed/>
    <w:qFormat/>
    <w:pPr>
      <w:keepNext/>
      <w:keepLines/>
      <w:spacing w:line="480" w:lineRule="auto"/>
      <w:outlineLvl w:val="7"/>
    </w:pPr>
    <w:rPr>
      <w:b/>
    </w:rPr>
  </w:style>
  <w:style w:type="paragraph" w:styleId="000005">
    <w:name w:val="heading 4"/>
    <w:basedOn w:val="000001"/>
    <w:next w:val="000001"/>
    <w:qFormat/>
    <w:pPr>
      <w:keepNext/>
      <w:keepLines/>
      <w:outlineLvl w:val="3"/>
    </w:pPr>
    <w:rPr>
      <w:b/>
      <w:sz w:val="24"/>
    </w:rPr>
  </w:style>
  <w:style w:type="paragraph" w:styleId="00000a">
    <w:name w:val="heading 9"/>
    <w:basedOn w:val="000001"/>
    <w:next w:val="000001"/>
    <w:unhideWhenUsed/>
    <w:qFormat/>
    <w:pPr>
      <w:keepNext/>
      <w:keepLines/>
      <w:spacing w:line="480" w:lineRule="auto"/>
      <w:outlineLvl w:val="8"/>
    </w:pPr>
    <w:rPr>
      <w:b/>
    </w:rPr>
  </w:style>
  <w:style w:type="paragraph" w:styleId="000002">
    <w:name w:val="heading 1"/>
    <w:basedOn w:val="000001"/>
    <w:next w:val="000001"/>
    <w:qFormat/>
    <w:pPr>
      <w:keepNext/>
      <w:keepLines/>
      <w:outlineLvl w:val="0"/>
    </w:pPr>
    <w:rPr>
      <w:b/>
      <w:kern w:val="44"/>
      <w:sz w:val="36"/>
    </w:rPr>
  </w:style>
  <w:style w:type="paragraph" w:styleId="000007">
    <w:name w:val="heading 6"/>
    <w:basedOn w:val="000001"/>
    <w:next w:val="000001"/>
    <w:qFormat/>
    <w:pPr>
      <w:keepNext/>
      <w:keepLines/>
      <w:spacing w:line="480" w:lineRule="auto"/>
      <w:outlineLvl w:val="5"/>
    </w:pPr>
    <w:rPr>
      <w:b/>
    </w:rPr>
  </w:style>
  <w:style w:type="character" w:styleId="000017" w:customStyle="true">
    <w:name w:val="melo-codeblock-Base-theme-char"/>
    <w:uiPriority w:val="99"/>
    <w:rPr>
      <w:rFonts w:ascii="Monaco" w:hAnsi="Monaco" w:eastAsia="Monaco" w:cs="Monaco"/>
      <w:color w:val="000000"/>
      <w:sz w:val="21"/>
    </w:rPr>
  </w:style>
  <w:style w:type="paragraph" w:styleId="000013">
    <w:name w:val="Title"/>
    <w:basedOn w:val="000001"/>
    <w:next w:val="000001"/>
    <w:link w:val="000014"/>
    <w:qFormat/>
    <w:pPr>
      <w:jc w:val="center"/>
      <w:outlineLvl w:val="0"/>
    </w:pPr>
    <w:rPr>
      <w:rFonts w:cstheme="majorBidi"/>
      <w:b/>
      <w:bCs/>
      <w:sz w:val="48"/>
      <w:szCs w:val="32"/>
    </w:rPr>
  </w:style>
  <w:style w:type="paragraph" w:styleId="00000e">
    <w:name w:val="toc 8"/>
    <w:basedOn w:val="000001"/>
    <w:next w:val="000001"/>
    <w:autoRedefine/>
    <w:uiPriority w:val="99"/>
    <w:pPr>
      <w:ind w:left="2940" w:leftChars="1400"/>
    </w:pPr>
  </w:style>
  <w:style w:type="character" w:styleId="000016">
    <w:name w:val="Hyperlink"/>
    <w:basedOn w:val="00000b"/>
    <w:rPr>
      <w:color w:val="1E6FFF"/>
      <w:u w:val="single"/>
    </w:rPr>
  </w:style>
  <w:style w:type="paragraph" w:styleId="000018" w:customStyle="true">
    <w:name w:val="melo-codeblock-Base-theme-para"/>
    <w:uiPriority w:val="99"/>
    <w:pPr>
      <w:snapToGrid w:val="false"/>
      <w:spacing w:line="360" w:lineRule="auto"/>
    </w:pPr>
    <w:rPr>
      <w:rFonts w:ascii="Monaco" w:hAnsi="Monaco" w:eastAsia="Monaco" w:cs="Monaco"/>
      <w:color w:val="000000"/>
      <w:sz w:val="21"/>
    </w:rPr>
  </w:style>
  <w:style w:type="character" w:styleId="000014" w:customStyle="true">
    <w:name w:val="标题 字符"/>
    <w:basedOn w:val="00000b"/>
    <w:link w:val="000013"/>
    <w:rPr>
      <w:rFonts w:ascii="Arial" w:hAnsi="Arial" w:eastAsia="微软雅黑" w:cstheme="majorBidi"/>
      <w:b/>
      <w:bCs/>
      <w:kern w:val="2"/>
      <w:sz w:val="48"/>
      <w:szCs w:val="32"/>
    </w:rPr>
  </w:style>
  <w:style w:type="table" w:styleId="00000c" w:default="true">
    <w:name w:val="Normal Table"/>
    <w:uiPriority w:val="99"/>
    <w:semiHidden/>
    <w:unhideWhenUsed/>
    <w:tblPr>
      <w:tblInd w:w="0" w:type="dxa"/>
      <w:tblCellMar>
        <w:top w:w="0" w:type="dxa"/>
        <w:left w:w="108" w:type="dxa"/>
        <w:bottom w:w="0" w:type="dxa"/>
        <w:right w:w="108" w:type="dxa"/>
      </w:tblCellMar>
    </w:tblPr>
  </w:style>
  <w:style w:type="paragraph" w:styleId="000011">
    <w:name w:val="Subtitle"/>
    <w:basedOn w:val="000001"/>
    <w:next w:val="000001"/>
    <w:link w:val="000012"/>
    <w:qFormat/>
    <w:pPr>
      <w:jc w:val="center"/>
      <w:outlineLvl w:val="1"/>
    </w:pPr>
    <w:rPr>
      <w:rFonts w:cstheme="minorBidi"/>
      <w:b/>
      <w:bCs/>
      <w:kern w:val="28"/>
      <w:sz w:val="44"/>
      <w:szCs w:val="32"/>
    </w:rPr>
  </w:style>
  <w:style w:type="table" w:styleId="000015">
    <w:name w:val="Table Grid"/>
    <w:basedOn w:val="00000c"/>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paragraph" w:styleId="000008">
    <w:name w:val="heading 7"/>
    <w:basedOn w:val="000001"/>
    <w:next w:val="000001"/>
    <w:unhideWhenUsed/>
    <w:qFormat/>
    <w:pPr>
      <w:keepNext/>
      <w:keepLines/>
      <w:spacing w:line="480" w:lineRule="auto"/>
      <w:outlineLvl w:val="6"/>
    </w:pPr>
    <w:rPr>
      <w:b/>
    </w:rPr>
  </w:style>
  <w:style w:type="character" w:styleId="00000b" w:default="true">
    <w:name w:val="Default Paragraph Font"/>
    <w:uiPriority w:val="1"/>
    <w:semiHidden/>
    <w:unhideWhenUsed/>
  </w:style>
  <w:style w:type="paragraph" w:styleId="000003">
    <w:name w:val="heading 2"/>
    <w:basedOn w:val="000001"/>
    <w:next w:val="000001"/>
    <w:qFormat/>
    <w:pPr>
      <w:keepNext/>
      <w:keepLines/>
      <w:outlineLvl w:val="1"/>
    </w:pPr>
    <w:rPr>
      <w:b/>
      <w:sz w:val="32"/>
    </w:rPr>
  </w:style>
  <w:style w:type="numbering" w:styleId="00000d" w:default="true">
    <w:name w:val="No List"/>
    <w:uiPriority w:val="99"/>
    <w:semiHidden/>
    <w:unhideWhenUsed/>
  </w:style>
  <w:style w:type="paragraph" w:styleId="000004">
    <w:name w:val="heading 3"/>
    <w:basedOn w:val="000001"/>
    <w:next w:val="000001"/>
    <w:qFormat/>
    <w:pPr>
      <w:keepNext/>
      <w:keepLines/>
      <w:outlineLvl w:val="2"/>
    </w:pPr>
    <w:rPr>
      <w:b/>
      <w:sz w:val="28"/>
    </w:rPr>
  </w:style>
</w:styles>
</file>

<file path=word/_rels/document.xml.rels><?xml version="1.0" encoding="UTF-8" standalone="yes"?><Relationships xmlns="http://schemas.openxmlformats.org/package/2006/relationships"><Relationship Id="rId8" Type="http://schemas.openxmlformats.org/officeDocument/2006/relationships/image" Target="media/image4.png" /><Relationship Id="rId7" Type="http://schemas.openxmlformats.org/officeDocument/2006/relationships/image" Target="media/image3.png" /><Relationship Id="rId9" Type="http://schemas.openxmlformats.org/officeDocument/2006/relationships/image" Target="media/image5.png" /><Relationship Id="rId6" Type="http://schemas.openxmlformats.org/officeDocument/2006/relationships/image" Target="media/image2.png" /><Relationship Id="rId4" Type="http://schemas.openxmlformats.org/officeDocument/2006/relationships/numbering" Target="numbering.xml" /><Relationship Id="rId2" Type="http://schemas.openxmlformats.org/officeDocument/2006/relationships/fontTable" Target="fontTable.xml" /><Relationship Id="rId1" Type="http://schemas.openxmlformats.org/officeDocument/2006/relationships/settings" Target="settings.xml" /><Relationship Id="rId0" Type="http://schemas.openxmlformats.org/officeDocument/2006/relationships/styles" Target="styles.xml" /><Relationship Id="rId10" Type="http://schemas.openxmlformats.org/officeDocument/2006/relationships/image" Target="media/image6.gif" /><Relationship Id="rId5" Type="http://schemas.openxmlformats.org/officeDocument/2006/relationships/image" Target="media/image1.png" /><Relationship Id="rId3" Type="http://schemas.openxmlformats.org/officeDocument/2006/relationships/theme" Target="theme/theme1.xml" /><Relationship Id="rId15" Type="http://schemas.openxmlformats.org/officeDocument/2006/relationships/image" Target="media/image11.png" /><Relationship Id="rId11" Type="http://schemas.openxmlformats.org/officeDocument/2006/relationships/image" Target="media/image7.gif" /><Relationship Id="rId12" Type="http://schemas.openxmlformats.org/officeDocument/2006/relationships/image" Target="media/image8.gif" /><Relationship Id="rId14" Type="http://schemas.openxmlformats.org/officeDocument/2006/relationships/image" Target="media/image10.png" /><Relationship Id="rId13" Type="http://schemas.openxmlformats.org/officeDocument/2006/relationships/image" Target="media/image9.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1E6FFF"/>
      </a:hlink>
      <a:folHlink>
        <a:srgbClr val="954F72"/>
      </a:folHlink>
    </a:clrScheme>
    <a:fontScheme name="Office">
      <a:majorFont>
        <a:latin typeface="Calibri Light"/>
        <a:ea typeface=""/>
        <a:cs typeface=""/>
        <a:font script="Jpan" typeface="ＭＳ ゴシック"/>
        <a:font script="Hang" typeface="맑은 고딕"/>
        <a:font script="Hans" typeface="微软雅黑"/>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微软雅黑"/>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false"/>
        </a:gradFill>
        <a:gradFill rotWithShape="true">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false"/>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false">
              <a:srgbClr val="000000">
                <a:alpha val="63000"/>
              </a:srgbClr>
            </a:outerShdw>
          </a:effectLst>
        </a:effectStyle>
      </a:effectStyleLst>
      <a:bgFillStyleLst>
        <a:solidFill>
          <a:schemeClr val="phClr"/>
        </a:solidFill>
        <a:solidFill>
          <a:schemeClr val="phClr">
            <a:tint val="95000"/>
            <a:satMod val="170000"/>
          </a:schemeClr>
        </a:solidFill>
        <a:gradFill rotWithShape="true">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false"/>
        </a:gradFill>
      </a:bgFillStyleLst>
    </a:fmtScheme>
  </a:themeElements>
  <a:objectDefaults/>
  <a:extraClrSchemeLst/>
</a:theme>
</file>

<file path=docProps/app.xml><?xml version="1.0" encoding="utf-8"?>
<Properties xmlns:vt="http://schemas.openxmlformats.org/officeDocument/2006/docPropsVTypes" xmlns="http://schemas.openxmlformats.org/officeDocument/2006/extended-properties">
  <Application>Tencent office</Application>
</Properties>
</file>

<file path=docProps/core.xml><?xml version="1.0" encoding="utf-8"?>
<cp:coreProperties xmlns:xsi="http://www.w3.org/2001/XMLSchema-instance" xmlns:dcmitype="http://purl.org/dc/dcmitype/" xmlns:dcterms="http://purl.org/dc/terms/" xmlns:cp="http://schemas.openxmlformats.org/package/2006/metadata/core-properties" xmlns:dc="http://purl.org/dc/elements/1.1/">
  <dcterms:created xsi:type="dcterms:W3CDTF">2025-04-20T15:41:57Z</dcterms:created>
  <dcterms:modified xsi:type="dcterms:W3CDTF">2025-04-20T15:41:57Z</dcterms:modified>
</cp:coreProperties>
</file>