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theme/theme1.xml" ContentType="application/vnd.openxmlformats-officedocument.theme+xml"/>
  <Override PartName="/docProps/core.xml" ContentType="application/vnd.openxmlformats-package.core-properties+xml"/>
  <Override PartName="/word/styles.xml" ContentType="application/vnd.openxmlformats-officedocument.wordprocessingml.styles+xml"/>
  <Override PartName="/word/settings.xml" ContentType="application/vnd.openxmlformats-officedocument.wordprocessingml.settings+xml"/>
  <Override PartName="/word/fontTable.xml" ContentType="application/vnd.openxmlformats-officedocument.wordprocessingml.fontTable+xml"/>
  <Override PartName="/word/document.xml" ContentType="application/vnd.openxmlformats-officedocument.wordprocessingml.document.main+xml"/>
  <Override PartName="/word/numbering.xml" ContentType="application/vnd.openxmlformats-officedocument.wordprocessingml.numbering+xml"/>
  <Override PartName="/docProps/app.xml" ContentType="application/vnd.openxmlformats-officedocument.extended-properties+xml"/>
</Types>
</file>

<file path=_rels/.rels><?xml version="1.0" encoding="UTF-8" standalone="yes"?><Relationships xmlns="http://schemas.openxmlformats.org/package/2006/relationships"><Relationship Id="rId2" Type="http://schemas.openxmlformats.org/officeDocument/2006/relationships/extended-properties" Target="docProps/app.xml" /><Relationship Id="rId0" Type="http://schemas.openxmlformats.org/officeDocument/2006/relationships/officeDocument" Target="word/document.xml" /><Relationship Id="rId1" Type="http://schemas.openxmlformats.org/package/2006/relationships/metadata/core-properties" Target="docProps/core.xml" /></Relationships>
</file>

<file path=word/document.xml><?xml version="1.0" encoding="utf-8"?>
<w:document xmlns:pic="http://schemas.openxmlformats.org/drawingml/2006/picture" xmlns:wp="http://schemas.openxmlformats.org/drawingml/2006/wordprocessingDrawing" xmlns:a="http://schemas.openxmlformats.org/drawingml/2006/main" xmlns:w="http://schemas.openxmlformats.org/wordprocessingml/2006/main" xmlns:r="http://schemas.openxmlformats.org/officeDocument/2006/relationships">
  <w:body>
    <w:p>
      <w:pPr>
        <w:pStyle w:val="000013"/>
        <w:numPr/>
        <w:pBdr/>
        <w:ind/>
        <w:jc w:val="left"/>
        <w:rPr>
          <w:i w:val="false"/>
          <w:strike w:val="false"/>
          <w:spacing w:val="0"/>
          <w:u w:val="none"/>
        </w:rPr>
      </w:pPr>
      <w:r>
        <w:rPr>
          <w:i w:val="false"/>
          <w:strike w:val="false"/>
          <w:spacing w:val="0"/>
          <w:u w:val="none"/>
        </w:rPr>
        <w:t>关联规则挖掘_学习笔记</w:t>
      </w:r>
    </w:p>
    <w:p>
      <w:pPr>
        <w:pStyle w:val="000001"/>
        <w:pBdr/>
        <w:ind/>
        <w:jc w:val="left"/>
        <w:rPr/>
      </w:pPr>
      <w:r>
        <w:rPr/>
        <w:t xml:space="preserve">                                            2024317110078 杨永康</w:t>
      </w:r>
    </w:p>
    <w:p>
      <w:pPr>
        <w:snapToGrid/>
        <w:spacing w:before="120" w:after="0" w:line="240"/>
        <w:ind w:left="0"/>
        <w:jc w:val="left"/>
        <w:rPr>
          <w:rFonts w:ascii="微软雅黑" w:hAnsi="微软雅黑" w:cs="微软雅黑"/>
          <w:b/>
          <w:i w:val="false"/>
          <w:strike w:val="false"/>
          <w:color w:val="535861"/>
          <w:spacing w:val="0"/>
          <w:sz w:val="30"/>
          <w:u w:val="none"/>
          <w:shd w:val="clear" w:color="auto" w:fill="FFFFFF"/>
        </w:rPr>
      </w:pPr>
      <w:r>
        <w:rPr>
          <w:rFonts w:ascii="微软雅黑" w:hAnsi="微软雅黑" w:cs="微软雅黑"/>
          <w:b/>
          <w:i w:val="false"/>
          <w:strike w:val="false"/>
          <w:color w:val="333333"/>
          <w:spacing w:val="0"/>
          <w:sz w:val="30"/>
          <w:u w:val="none"/>
          <w:shd w:val="clear" w:color="auto" w:fill="FFFFFF"/>
        </w:rPr>
        <w:t>一、关联规则挖掘：</w:t>
      </w:r>
    </w:p>
    <w:p>
      <w:pPr>
        <w:pStyle w:val="000001"/>
        <w:pBdr>
          <w:bottom/>
        </w:pBdr>
        <w:ind w:firstLineChars="200"/>
        <w:jc w:val="left"/>
        <w:rPr>
          <w:rFonts w:ascii="微软雅黑" w:hAnsi="微软雅黑" w:cs="微软雅黑"/>
          <w:i w:val="false"/>
          <w:strike w:val="false"/>
          <w:color w:val="333333"/>
          <w:spacing w:val="0"/>
          <w:sz w:val="24"/>
          <w:u w:val="none"/>
          <w:shd w:val="clear" w:color="auto" w:fill="FFFFFF"/>
        </w:rPr>
      </w:pPr>
      <w:r>
        <w:rPr>
          <w:rFonts w:ascii="微软雅黑" w:hAnsi="微软雅黑" w:cs="微软雅黑"/>
          <w:i w:val="false"/>
          <w:strike w:val="false"/>
          <w:color w:val="333333"/>
          <w:spacing w:val="0"/>
          <w:sz w:val="24"/>
          <w:u w:val="none"/>
          <w:shd w:val="clear" w:color="auto" w:fill="FFFFFF"/>
        </w:rPr>
        <w:t>一种基于规则的机器学习算法，该算法可以在大数据库中发现感兴趣的关系。它的目的是利用一些度量指标来分辨数据库中存在的强规则。也即是说关联规则挖掘是用于知识发现，而非预测，所以是属于</w:t>
      </w:r>
      <w:r>
        <w:rPr>
          <w:rFonts w:ascii="微软雅黑" w:hAnsi="微软雅黑" w:cs="微软雅黑"/>
          <w:i w:val="false"/>
          <w:strike w:val="false"/>
          <w:color w:val="FF0000"/>
          <w:spacing w:val="0"/>
          <w:sz w:val="24"/>
          <w:u w:val="none"/>
          <w:shd w:val="clear" w:color="auto" w:fill="FFFFFF"/>
        </w:rPr>
        <w:t>无监督</w:t>
      </w:r>
      <w:r>
        <w:rPr>
          <w:rFonts w:ascii="微软雅黑" w:hAnsi="微软雅黑" w:cs="微软雅黑"/>
          <w:i w:val="false"/>
          <w:strike w:val="false"/>
          <w:color w:val="333333"/>
          <w:spacing w:val="0"/>
          <w:sz w:val="24"/>
          <w:u w:val="none"/>
          <w:shd w:val="clear" w:color="auto" w:fill="FFFFFF"/>
        </w:rPr>
        <w:t>的机器学习方法</w:t>
      </w:r>
      <w:r>
        <w:rPr>
          <w:rFonts w:ascii="微软雅黑" w:hAnsi="微软雅黑" w:cs="微软雅黑"/>
          <w:i w:val="false"/>
          <w:strike w:val="false"/>
          <w:color w:val="333333"/>
          <w:spacing w:val="0"/>
          <w:sz w:val="24"/>
          <w:u w:val="none"/>
          <w:shd w:val="clear" w:color="auto" w:fill="FFFFFF"/>
        </w:rPr>
        <w:t>。</w:t>
      </w:r>
    </w:p>
    <w:p>
      <w:pPr>
        <w:snapToGrid/>
        <w:spacing w:before="120" w:after="0" w:line="240"/>
        <w:ind w:left="0"/>
        <w:jc w:val="left"/>
        <w:rPr>
          <w:rFonts w:ascii="微软雅黑" w:hAnsi="微软雅黑" w:cs="微软雅黑"/>
          <w:b/>
          <w:i w:val="false"/>
          <w:strike w:val="false"/>
          <w:color w:val="333333"/>
          <w:spacing w:val="0"/>
          <w:sz w:val="28"/>
          <w:u w:val="none"/>
          <w:shd w:val="clear" w:color="auto" w:fill="FFFFFF"/>
        </w:rPr>
      </w:pPr>
      <w:r>
        <w:rPr>
          <w:rFonts w:ascii="微软雅黑" w:hAnsi="微软雅黑" w:cs="微软雅黑"/>
          <w:b/>
          <w:i w:val="false"/>
          <w:strike w:val="false"/>
          <w:color w:val="333333"/>
          <w:spacing w:val="0"/>
          <w:sz w:val="28"/>
          <w:u w:val="none"/>
          <w:shd w:val="clear" w:color="auto" w:fill="FFFFFF"/>
        </w:rPr>
        <w:t>(1) 关联规则的定义</w:t>
      </w:r>
    </w:p>
    <w:p>
      <w:pPr>
        <w:snapToGrid/>
        <w:spacing w:before="120" w:after="0" w:line="240"/>
        <w:ind w:left="0"/>
        <w:jc w:val="left"/>
        <w:rPr/>
      </w:pPr>
      <w:r>
        <w:rPr>
          <w:rFonts w:ascii="微软雅黑" w:hAnsi="微软雅黑" w:cs="微软雅黑"/>
          <w:b/>
          <w:i w:val="false"/>
          <w:strike w:val="false"/>
          <w:color w:val="333333"/>
          <w:spacing w:val="0"/>
          <w:sz w:val="24"/>
          <w:u w:val="none"/>
          <w:shd w:val="clear" w:color="auto" w:fill="FFFFFF"/>
        </w:rPr>
        <w:t xml:space="preserve">    关联规则</w:t>
      </w:r>
      <w:r>
        <w:rPr>
          <w:rFonts w:ascii="微软雅黑" w:hAnsi="微软雅黑" w:cs="微软雅黑"/>
          <w:i w:val="false"/>
          <w:strike w:val="false"/>
          <w:color w:val="333333"/>
          <w:spacing w:val="0"/>
          <w:sz w:val="24"/>
          <w:u w:val="none"/>
          <w:shd w:val="clear" w:color="auto" w:fill="FFFFFF"/>
        </w:rPr>
        <w:t>：形式为 X⇒Y 的规则，表示当条件项集X出现时，结果项集Y很可能同时出现。X和Y是项集，且X∩Y=∅。</w:t>
      </w:r>
    </w:p>
    <w:p>
      <w:pPr>
        <w:pBdr/>
        <w:snapToGrid/>
        <w:spacing w:before="120" w:after="0" w:line="240"/>
        <w:ind w:left="0"/>
        <w:jc w:val="left"/>
        <w:rPr/>
      </w:pPr>
      <w:r>
        <w:rPr>
          <w:rFonts w:ascii="微软雅黑" w:hAnsi="微软雅黑" w:cs="微软雅黑"/>
          <w:b/>
          <w:i w:val="false"/>
          <w:strike w:val="false"/>
          <w:color w:val="333333"/>
          <w:spacing w:val="0"/>
          <w:sz w:val="24"/>
          <w:u w:val="none"/>
          <w:shd w:val="clear" w:color="auto" w:fill="FFFFFF"/>
        </w:rPr>
        <w:t>示例1：{牛奶, 面包} ⇒ {黄油}</w:t>
      </w:r>
      <w:r>
        <w:rPr>
          <w:rFonts w:ascii="微软雅黑" w:hAnsi="微软雅黑" w:cs="微软雅黑"/>
          <w:i w:val="false"/>
          <w:strike w:val="false"/>
          <w:color w:val="333333"/>
          <w:spacing w:val="0"/>
          <w:sz w:val="24"/>
          <w:u w:val="none"/>
          <w:shd w:val="clear" w:color="auto" w:fill="FFFFFF"/>
        </w:rPr>
        <w:t>，表示购买牛奶和面包的顾客也倾向于购买黄油。</w:t>
      </w:r>
    </w:p>
    <w:p>
      <w:pPr>
        <w:pBdr/>
        <w:snapToGrid/>
        <w:spacing w:before="120" w:after="0" w:line="240"/>
        <w:ind w:left="0"/>
        <w:jc w:val="left"/>
        <w:rPr/>
      </w:pPr>
      <w:r>
        <w:rPr>
          <w:rFonts w:ascii="微软雅黑" w:hAnsi="微软雅黑" w:cs="微软雅黑"/>
          <w:b/>
          <w:i w:val="false"/>
          <w:strike w:val="false"/>
          <w:color w:val="333333"/>
          <w:spacing w:val="0"/>
          <w:sz w:val="24"/>
          <w:u w:val="none"/>
          <w:shd w:val="clear" w:color="auto" w:fill="FFFFFF"/>
        </w:rPr>
        <w:t xml:space="preserve">示例2：{尿布} ⇒  {啤酒} </w:t>
      </w:r>
      <w:r>
        <w:rPr>
          <w:rFonts w:ascii="微软雅黑" w:hAnsi="微软雅黑" w:cs="微软雅黑"/>
          <w:i w:val="false"/>
          <w:strike w:val="false"/>
          <w:color w:val="333333"/>
          <w:spacing w:val="0"/>
          <w:sz w:val="24"/>
          <w:u w:val="none"/>
          <w:shd w:val="clear" w:color="auto" w:fill="FFFFFF"/>
        </w:rPr>
        <w:t>，</w:t>
      </w:r>
      <w:r>
        <w:rPr>
          <w:rFonts w:ascii="微软雅黑" w:hAnsi="微软雅黑" w:cs="微软雅黑"/>
          <w:i w:val="false"/>
          <w:strike w:val="false"/>
          <w:color w:val="191B1F"/>
          <w:spacing w:val="0"/>
          <w:sz w:val="24"/>
          <w:u w:val="none"/>
          <w:shd w:val="clear" w:color="auto" w:fill="FFFFFF"/>
        </w:rPr>
        <w:t>沃尔玛在分析销售记录时，发现啤酒和尿布经常一起被购买，于是他们调整了货架，把两者放在一起，结果真的提升了啤酒的销量。原因解释：爸爸在给宝宝买尿布的时候，会顺便给自己买点啤酒。</w:t>
      </w:r>
    </w:p>
    <w:p>
      <w:pPr>
        <w:numPr>
          <w:ilvl w:val="0"/>
          <w:numId w:val="1"/>
        </w:numPr>
        <w:pBdr/>
        <w:snapToGrid/>
        <w:spacing w:before="120" w:after="0" w:line="240"/>
        <w:jc w:val="left"/>
        <w:rPr>
          <w:rFonts w:ascii="微软雅黑" w:hAnsi="微软雅黑" w:cs="微软雅黑"/>
          <w:b/>
          <w:i w:val="false"/>
          <w:strike w:val="false"/>
          <w:color w:val="333333"/>
          <w:spacing w:val="0"/>
          <w:sz w:val="28"/>
          <w:u w:val="none"/>
          <w:shd w:val="clear" w:color="auto" w:fill="FFFFFF"/>
        </w:rPr>
      </w:pPr>
      <w:r>
        <w:rPr>
          <w:rFonts w:ascii="微软雅黑" w:hAnsi="微软雅黑" w:cs="微软雅黑"/>
          <w:b/>
          <w:i w:val="false"/>
          <w:strike w:val="false"/>
          <w:color w:val="333333"/>
          <w:spacing w:val="0"/>
          <w:sz w:val="28"/>
          <w:u w:val="none"/>
          <w:shd w:val="clear" w:color="auto" w:fill="FFFFFF"/>
        </w:rPr>
        <w:t>重要指标：</w:t>
      </w:r>
    </w:p>
    <w:p>
      <w:pPr>
        <w:pBdr/>
        <w:snapToGrid/>
        <w:spacing w:before="120" w:after="0" w:line="240"/>
        <w:ind w:left="336"/>
        <w:jc w:val="left"/>
        <w:rPr>
          <w:rFonts w:ascii="微软雅黑" w:hAnsi="微软雅黑" w:cs="微软雅黑"/>
          <w:i w:val="false"/>
          <w:strike w:val="false"/>
          <w:color w:val="FF0000"/>
          <w:spacing w:val="0"/>
          <w:sz w:val="24"/>
          <w:u w:val="none"/>
          <w:shd w:val="clear" w:color="auto" w:fill="FFFFFF"/>
        </w:rPr>
      </w:pPr>
      <w:r>
        <w:rPr>
          <w:rFonts w:ascii="微软雅黑" w:hAnsi="微软雅黑" w:cs="微软雅黑"/>
          <w:b/>
          <w:i w:val="false"/>
          <w:strike w:val="false"/>
          <w:color w:val="333333"/>
          <w:spacing w:val="0"/>
          <w:sz w:val="24"/>
          <w:u w:val="none"/>
          <w:shd w:val="clear" w:color="auto" w:fill="FFFFFF"/>
        </w:rPr>
        <w:t xml:space="preserve"> </w:t>
      </w:r>
      <w:r>
        <w:rPr>
          <w:rFonts w:ascii="微软雅黑" w:hAnsi="微软雅黑" w:cs="微软雅黑"/>
          <w:i w:val="false"/>
          <w:strike w:val="false"/>
          <w:color w:val="191B1F"/>
          <w:spacing w:val="0"/>
          <w:sz w:val="24"/>
          <w:u w:val="none"/>
          <w:shd w:val="clear" w:color="auto" w:fill="FFFFFF"/>
        </w:rPr>
        <w:t>关联规则的强度由“三度”控制：</w:t>
      </w:r>
      <w:r>
        <w:rPr>
          <w:rFonts w:ascii="微软雅黑" w:hAnsi="微软雅黑" w:cs="微软雅黑"/>
          <w:i w:val="false"/>
          <w:strike w:val="false"/>
          <w:color w:val="FF0000"/>
          <w:spacing w:val="0"/>
          <w:sz w:val="24"/>
          <w:u w:val="none"/>
          <w:shd w:val="clear" w:color="auto" w:fill="FFFFFF"/>
        </w:rPr>
        <w:t>支持度、置信度、提升度</w:t>
      </w:r>
    </w:p>
    <w:p>
      <w:pPr>
        <w:pStyle w:val="000004"/>
        <w:pBdr/>
        <w:snapToGrid/>
        <w:spacing w:before="0" w:after="0" w:line="360"/>
        <w:ind w:left="0"/>
        <w:rPr>
          <w:rFonts w:ascii="微软雅黑" w:hAnsi="微软雅黑" w:cs="微软雅黑"/>
          <w:b/>
          <w:i w:val="false"/>
          <w:strike w:val="false"/>
          <w:color w:val="191B1F"/>
          <w:spacing w:val="0"/>
          <w:sz w:val="25"/>
          <w:u w:val="none"/>
          <w:shd w:val="clear" w:color="auto" w:fill="FFFFFF"/>
        </w:rPr>
      </w:pPr>
      <w:r>
        <w:rPr>
          <w:rFonts w:ascii="微软雅黑" w:hAnsi="微软雅黑" w:cs="微软雅黑"/>
          <w:b/>
          <w:i w:val="false"/>
          <w:strike w:val="false"/>
          <w:color w:val="191B1F"/>
          <w:spacing w:val="0"/>
          <w:sz w:val="25"/>
          <w:u w:val="none"/>
          <w:shd w:val="clear" w:color="auto" w:fill="FFFFFF"/>
        </w:rPr>
        <w:t xml:space="preserve"> 支持度(Support )</w:t>
      </w:r>
    </w:p>
    <w:p>
      <w:pPr>
        <w:snapToGrid/>
        <w:spacing w:line="240"/>
        <w:ind/>
        <w:rPr>
          <w:rFonts w:ascii="Helvetica" w:hAnsi="Helvetica" w:cs="Helvetica"/>
          <w:i w:val="false"/>
          <w:strike w:val="false"/>
          <w:spacing w:val="0"/>
          <w:u w:val="none"/>
        </w:rPr>
      </w:pPr>
      <w:r>
        <w:rPr>
          <w:rFonts w:ascii="Helvetica" w:hAnsi="Helvetica" w:cs="Helvetica"/>
          <w:i w:val="false"/>
          <w:strike w:val="false"/>
          <w:spacing w:val="0"/>
          <w:u w:val="none"/>
        </w:rPr>
        <w:t xml:space="preserve">    指所有项集中{X，Y}</w:t>
      </w:r>
      <w:r>
        <w:rPr>
          <w:rFonts w:ascii="Helvetica" w:hAnsi="Helvetica" w:cs="Helvetica"/>
          <w:i w:val="false"/>
          <w:strike w:val="false"/>
          <w:color w:val="FF0000"/>
          <w:spacing w:val="0"/>
          <w:u w:val="none"/>
        </w:rPr>
        <w:t>同时出现的项集</w:t>
      </w:r>
      <w:r>
        <w:rPr>
          <w:rFonts w:ascii="Helvetica" w:hAnsi="Helvetica" w:cs="Helvetica"/>
          <w:i w:val="false"/>
          <w:strike w:val="false"/>
          <w:spacing w:val="0"/>
          <w:u w:val="none"/>
        </w:rPr>
        <w:t>所占的百分比，即项集中同时含有X和Y 的概率：</w:t>
      </w:r>
    </w:p>
    <w:p>
      <w:pPr>
        <w:pBdr>
          <w:bottom/>
        </w:pBdr>
        <w:snapToGrid/>
        <w:spacing w:before="120" w:after="0" w:line="240"/>
        <w:ind w:left="336"/>
        <w:jc w:val="center"/>
        <w:rPr>
          <w:color w:val="FF0000"/>
        </w:rPr>
      </w:pPr>
      <w:r>
        <w:rPr/>
        <w:drawing>
          <wp:inline distT="0" distB="0" distL="0" distR="0">
            <wp:extent cx="3405620" cy="342900"/>
            <wp:effectExtent l="0" t="0" r="0" b="0"/>
            <wp:docPr id="2" name="picture" descr="descript"/>
            <wp:cNvGraphicFramePr/>
            <a:graphic>
              <a:graphicData uri="http://schemas.openxmlformats.org/drawingml/2006/picture">
                <pic:pic>
                  <pic:nvPicPr>
                    <pic:cNvPr id="3" name="picture" descr="descript"/>
                    <pic:cNvPicPr/>
                  </pic:nvPicPr>
                  <pic:blipFill rotWithShape="true">
                    <a:blip r:embed="rId5">
                      <a:extLst/>
                    </a:blip>
                    <a:srcRect l="0" t="0" r="0" b="0"/>
                    <a:stretch/>
                  </pic:blipFill>
                  <pic:spPr>
                    <a:xfrm rot="0">
                      <a:off x="0" y="0"/>
                      <a:ext cx="3405620" cy="342900"/>
                    </a:xfrm>
                    <a:prstGeom prst="rect">
                      <a:avLst/>
                    </a:prstGeom>
                    <a:ln>
                      <a:headEnd/>
                      <a:tailEnd/>
                    </a:ln>
                  </pic:spPr>
                </pic:pic>
              </a:graphicData>
            </a:graphic>
          </wp:inline>
        </w:drawing>
      </w:r>
    </w:p>
    <w:p>
      <w:pPr>
        <w:snapToGrid/>
        <w:spacing w:line="240"/>
        <w:ind/>
        <w:rPr>
          <w:rFonts w:ascii="Helvetica" w:hAnsi="Helvetica" w:cs="Helvetica"/>
          <w:i w:val="false"/>
          <w:strike w:val="false"/>
          <w:spacing w:val="0"/>
          <w:u w:val="none"/>
        </w:rPr>
      </w:pPr>
    </w:p>
    <w:p>
      <w:pPr>
        <w:snapToGrid/>
        <w:spacing w:line="240"/>
        <w:ind/>
        <w:rPr>
          <w:rFonts w:ascii="Helvetica" w:hAnsi="Helvetica" w:cs="Helvetica"/>
          <w:i w:val="false"/>
          <w:strike w:val="false"/>
          <w:spacing w:val="0"/>
          <w:u w:val="none"/>
        </w:rPr>
      </w:pPr>
      <w:r>
        <w:rPr>
          <w:rFonts w:ascii="Helvetica" w:hAnsi="Helvetica" w:cs="Helvetica"/>
          <w:b/>
          <w:i w:val="false"/>
          <w:strike w:val="false"/>
          <w:spacing w:val="0"/>
          <w:u w:val="none"/>
        </w:rPr>
        <w:t>最小支持度</w:t>
      </w:r>
      <w:r>
        <w:rPr>
          <w:rFonts w:ascii="Helvetica" w:hAnsi="Helvetica" w:cs="Helvetica"/>
          <w:i w:val="false"/>
          <w:strike w:val="false"/>
          <w:spacing w:val="0"/>
          <w:u w:val="none"/>
        </w:rPr>
        <w:t>:即用户规定的关联规则必须满足的最小的支持度阈值。</w:t>
      </w:r>
    </w:p>
    <w:p>
      <w:pPr>
        <w:snapToGrid/>
        <w:spacing w:line="240"/>
        <w:ind/>
        <w:rPr>
          <w:rFonts w:ascii="Helvetica" w:hAnsi="Helvetica" w:cs="Helvetica"/>
          <w:i w:val="false"/>
          <w:strike w:val="false"/>
          <w:spacing w:val="0"/>
          <w:u w:val="none"/>
        </w:rPr>
      </w:pPr>
      <w:r>
        <w:rPr>
          <w:rFonts w:ascii="Helvetica" w:hAnsi="Helvetica" w:cs="Helvetica"/>
          <w:b/>
          <w:i w:val="false"/>
          <w:strike w:val="false"/>
          <w:spacing w:val="0"/>
          <w:u w:val="none"/>
        </w:rPr>
        <w:t>频繁项集</w:t>
      </w:r>
      <w:r>
        <w:rPr>
          <w:rFonts w:ascii="Helvetica" w:hAnsi="Helvetica" w:cs="Helvetica"/>
          <w:i w:val="false"/>
          <w:strike w:val="false"/>
          <w:spacing w:val="0"/>
          <w:u w:val="none"/>
        </w:rPr>
        <w:t>：支持度大于或等于minsupport的非空项集</w:t>
      </w:r>
    </w:p>
    <w:p>
      <w:pPr>
        <w:pBdr/>
        <w:snapToGrid/>
        <w:spacing w:before="120" w:after="0" w:line="240"/>
        <w:ind w:left="336"/>
        <w:jc w:val="left"/>
        <w:rPr>
          <w:color w:val="FF0000"/>
        </w:rPr>
      </w:pPr>
    </w:p>
    <w:p>
      <w:pPr>
        <w:pStyle w:val="000004"/>
        <w:pBdr/>
        <w:snapToGrid/>
        <w:spacing w:before="0" w:after="0" w:line="360"/>
        <w:ind w:left="0"/>
        <w:rPr>
          <w:rFonts w:ascii="微软雅黑" w:hAnsi="微软雅黑" w:cs="微软雅黑"/>
          <w:b/>
          <w:i w:val="false"/>
          <w:strike w:val="false"/>
          <w:color w:val="191B1F"/>
          <w:spacing w:val="0"/>
          <w:sz w:val="25"/>
          <w:u w:val="none"/>
          <w:shd w:val="clear" w:color="auto" w:fill="FFFFFF"/>
        </w:rPr>
      </w:pPr>
      <w:r>
        <w:rPr>
          <w:rFonts w:ascii="微软雅黑" w:hAnsi="微软雅黑" w:cs="微软雅黑"/>
          <w:b/>
          <w:i w:val="false"/>
          <w:strike w:val="false"/>
          <w:color w:val="191B1F"/>
          <w:spacing w:val="0"/>
          <w:sz w:val="25"/>
          <w:u w:val="none"/>
          <w:shd w:val="clear" w:color="auto" w:fill="FFFFFF"/>
        </w:rPr>
        <w:t xml:space="preserve"> 置信度（Confidence）</w:t>
      </w:r>
    </w:p>
    <w:p>
      <w:pPr>
        <w:snapToGrid/>
        <w:spacing w:before="448" w:after="448" w:line="240"/>
        <w:ind w:left="0" w:right="0" w:hanging="0"/>
        <w:rPr/>
      </w:pPr>
      <w:r>
        <w:rPr>
          <w:rFonts w:ascii="微软雅黑" w:hAnsi="微软雅黑" w:cs="微软雅黑"/>
          <w:i w:val="false"/>
          <w:strike w:val="false"/>
          <w:color w:val="191B1F"/>
          <w:spacing w:val="0"/>
          <w:sz w:val="24"/>
          <w:u w:val="none"/>
          <w:shd w:val="clear" w:color="auto" w:fill="FFFFFF"/>
        </w:rPr>
        <w:t xml:space="preserve">    关联规则X→Y的置信度（Confidence），是指包含X和Y的项集数与包含X的项集数之比，即 Confidence（X→Y ） = support（X，Y）/ support（X）易知， Confidence（X→Y ） =P(Y |X).</w:t>
      </w:r>
    </w:p>
    <w:p>
      <w:pPr>
        <w:snapToGrid/>
        <w:spacing w:before="448" w:after="448" w:line="240"/>
        <w:ind w:left="0" w:right="0" w:hanging="0"/>
        <w:rPr/>
      </w:pPr>
      <w:r>
        <w:rPr>
          <w:rFonts w:ascii="微软雅黑" w:hAnsi="微软雅黑" w:cs="微软雅黑"/>
          <w:b/>
          <w:i w:val="false"/>
          <w:strike w:val="false"/>
          <w:color w:val="191B1F"/>
          <w:spacing w:val="0"/>
          <w:sz w:val="24"/>
          <w:u w:val="none"/>
          <w:shd w:val="clear" w:color="auto" w:fill="FFFFFF"/>
        </w:rPr>
        <w:t>最小置信度</w:t>
      </w:r>
      <w:r>
        <w:rPr>
          <w:rFonts w:ascii="微软雅黑" w:hAnsi="微软雅黑" w:cs="微软雅黑"/>
          <w:i w:val="false"/>
          <w:strike w:val="false"/>
          <w:color w:val="191B1F"/>
          <w:spacing w:val="0"/>
          <w:sz w:val="24"/>
          <w:u w:val="none"/>
          <w:shd w:val="clear" w:color="auto" w:fill="FFFFFF"/>
        </w:rPr>
        <w:t>： 即用户规定的关联规则必须满足的最小的置信度阈值，它反应了关联规则的最低可靠度。</w:t>
      </w:r>
    </w:p>
    <w:p>
      <w:pPr>
        <w:pBdr/>
        <w:snapToGrid/>
        <w:spacing w:before="448" w:after="448" w:line="240"/>
        <w:ind w:left="0" w:right="0" w:hanging="0"/>
        <w:rPr>
          <w:rFonts w:ascii="微软雅黑" w:hAnsi="微软雅黑" w:cs="微软雅黑"/>
          <w:i w:val="false"/>
          <w:strike w:val="false"/>
          <w:color w:val="191B1F"/>
          <w:spacing w:val="0"/>
          <w:sz w:val="24"/>
          <w:u w:val="none"/>
          <w:shd w:val="clear" w:color="auto" w:fill="FFFFFF"/>
        </w:rPr>
      </w:pPr>
      <w:r>
        <w:rPr>
          <w:rFonts w:ascii="微软雅黑" w:hAnsi="微软雅黑" w:cs="微软雅黑"/>
          <w:b/>
          <w:i w:val="false"/>
          <w:strike w:val="false"/>
          <w:color w:val="191B1F"/>
          <w:spacing w:val="0"/>
          <w:sz w:val="24"/>
          <w:u w:val="none"/>
          <w:shd w:val="clear" w:color="auto" w:fill="FFFFFF"/>
        </w:rPr>
        <w:t>强关联规则</w:t>
      </w:r>
      <w:r>
        <w:rPr>
          <w:rFonts w:ascii="微软雅黑" w:hAnsi="微软雅黑" w:cs="微软雅黑"/>
          <w:i w:val="false"/>
          <w:strike w:val="false"/>
          <w:color w:val="191B1F"/>
          <w:spacing w:val="0"/>
          <w:sz w:val="24"/>
          <w:u w:val="none"/>
          <w:shd w:val="clear" w:color="auto" w:fill="FFFFFF"/>
        </w:rPr>
        <w:t>： 同时满足最小支持度（Minsupport）和最小置信度（Minconfidence）的关联规则称为强关联规则</w:t>
      </w:r>
    </w:p>
    <w:p>
      <w:pPr>
        <w:pBdr>
          <w:bottom/>
        </w:pBdr>
        <w:snapToGrid/>
        <w:spacing w:before="448" w:after="448" w:line="240"/>
        <w:ind w:left="0" w:right="0" w:hanging="0"/>
        <w:rPr/>
      </w:pPr>
      <w:r>
        <w:rPr>
          <w:rFonts w:ascii="微软雅黑" w:hAnsi="微软雅黑" w:cs="微软雅黑"/>
          <w:i w:val="false"/>
          <w:strike w:val="false"/>
          <w:color w:val="191B1F"/>
          <w:spacing w:val="0"/>
          <w:sz w:val="24"/>
          <w:u w:val="none"/>
          <w:shd w:val="clear" w:color="auto" w:fill="FFFFFF"/>
        </w:rPr>
        <w:t>例如：支持度 s：一次交易中同时包含{X 、 Y }的可能性 置信度 c ：包含项X 的交易中同时也包含Y的条件概率</w:t>
      </w:r>
    </w:p>
    <w:p>
      <w:pPr>
        <w:pStyle w:val="000004"/>
        <w:pBdr/>
        <w:snapToGrid/>
        <w:spacing w:before="0" w:after="0" w:line="360"/>
        <w:ind w:left="0"/>
        <w:rPr>
          <w:rFonts w:ascii="微软雅黑" w:hAnsi="微软雅黑" w:cs="微软雅黑"/>
          <w:b/>
          <w:i w:val="false"/>
          <w:strike w:val="false"/>
          <w:color w:val="191B1F"/>
          <w:spacing w:val="0"/>
          <w:sz w:val="25"/>
          <w:u w:val="none"/>
          <w:shd w:val="clear" w:color="auto" w:fill="FFFFFF"/>
        </w:rPr>
      </w:pPr>
      <w:r>
        <w:rPr>
          <w:rFonts w:ascii="微软雅黑" w:hAnsi="微软雅黑" w:cs="微软雅黑"/>
          <w:b/>
          <w:i w:val="false"/>
          <w:strike w:val="false"/>
          <w:color w:val="191B1F"/>
          <w:spacing w:val="0"/>
          <w:sz w:val="25"/>
          <w:u w:val="none"/>
          <w:shd w:val="clear" w:color="auto" w:fill="FFFFFF"/>
        </w:rPr>
        <w:t xml:space="preserve"> 提升度（list）</w:t>
      </w:r>
    </w:p>
    <w:p>
      <w:pPr>
        <w:snapToGrid/>
        <w:spacing w:before="448" w:after="448" w:line="240"/>
        <w:ind w:left="0" w:right="0" w:hanging="0"/>
        <w:rPr/>
      </w:pPr>
      <w:r>
        <w:rPr>
          <w:rFonts w:ascii="微软雅黑" w:hAnsi="微软雅黑" w:cs="微软雅黑"/>
          <w:i w:val="false"/>
          <w:strike w:val="false"/>
          <w:color w:val="191B1F"/>
          <w:spacing w:val="0"/>
          <w:sz w:val="24"/>
          <w:u w:val="none"/>
          <w:shd w:val="clear" w:color="auto" w:fill="FFFFFF"/>
        </w:rPr>
        <w:t xml:space="preserve">    重新考虑关联规则的客观度量问题。期望通过引入新的度量机制和重新认识关联规则的系统客观性来改善挖掘质量。 提升度（Lift值） ：</w:t>
      </w:r>
    </w:p>
    <w:p>
      <w:pPr>
        <w:pBdr/>
        <w:snapToGrid/>
        <w:spacing w:before="120" w:after="0" w:line="240"/>
        <w:ind w:left="0"/>
        <w:jc w:val="center"/>
        <w:rPr>
          <w:color w:val="FF0000"/>
        </w:rPr>
      </w:pPr>
      <w:r>
        <w:rPr/>
        <w:drawing>
          <wp:inline distT="0" distB="0" distL="0" distR="0">
            <wp:extent cx="4033177" cy="632899"/>
            <wp:effectExtent l="0" t="0" r="0" b="0"/>
            <wp:docPr id="5" name="picture" descr="descript"/>
            <wp:cNvGraphicFramePr/>
            <a:graphic>
              <a:graphicData uri="http://schemas.openxmlformats.org/drawingml/2006/picture">
                <pic:pic>
                  <pic:nvPicPr>
                    <pic:cNvPr id="6" name="picture" descr="descript"/>
                    <pic:cNvPicPr/>
                  </pic:nvPicPr>
                  <pic:blipFill rotWithShape="true">
                    <a:blip r:embed="rId6">
                      <a:extLst/>
                    </a:blip>
                    <a:srcRect l="0" t="0" r="0" b="0"/>
                    <a:stretch/>
                  </pic:blipFill>
                  <pic:spPr>
                    <a:xfrm rot="0">
                      <a:off x="0" y="0"/>
                      <a:ext cx="4033177" cy="632899"/>
                    </a:xfrm>
                    <a:prstGeom prst="rect">
                      <a:avLst/>
                    </a:prstGeom>
                    <a:ln>
                      <a:headEnd/>
                      <a:tailEnd/>
                    </a:ln>
                  </pic:spPr>
                </pic:pic>
              </a:graphicData>
            </a:graphic>
          </wp:inline>
        </w:drawing>
      </w:r>
    </w:p>
    <w:p>
      <w:pPr>
        <w:pBdr/>
        <w:snapToGrid/>
        <w:spacing w:before="448" w:after="448" w:line="240"/>
        <w:ind w:left="0" w:right="0" w:hanging="0"/>
        <w:rPr>
          <w:rFonts w:ascii="微软雅黑" w:hAnsi="微软雅黑" w:cs="微软雅黑"/>
          <w:i w:val="false"/>
          <w:strike w:val="false"/>
          <w:color w:val="191B1F"/>
          <w:spacing w:val="0"/>
          <w:sz w:val="24"/>
          <w:u w:val="none"/>
          <w:shd w:val="clear" w:color="auto" w:fill="FFFFFF"/>
        </w:rPr>
      </w:pPr>
      <w:r>
        <w:rPr>
          <w:rFonts w:ascii="微软雅黑" w:hAnsi="微软雅黑" w:cs="微软雅黑"/>
          <w:i w:val="false"/>
          <w:strike w:val="false"/>
          <w:color w:val="191B1F"/>
          <w:spacing w:val="0"/>
          <w:sz w:val="24"/>
          <w:u w:val="none"/>
          <w:shd w:val="clear" w:color="auto" w:fill="FFFFFF"/>
        </w:rPr>
        <w:t>Lift=1，前项和后项经验独立；</w:t>
      </w:r>
    </w:p>
    <w:p>
      <w:pPr>
        <w:pBdr>
          <w:bottom/>
        </w:pBdr>
        <w:snapToGrid/>
        <w:spacing w:before="448" w:after="448" w:line="240"/>
        <w:ind w:left="0" w:right="0" w:hanging="0"/>
        <w:rPr/>
      </w:pPr>
      <w:r>
        <w:rPr>
          <w:rFonts w:ascii="微软雅黑" w:hAnsi="微软雅黑" w:cs="微软雅黑"/>
          <w:i w:val="false"/>
          <w:strike w:val="false"/>
          <w:color w:val="191B1F"/>
          <w:spacing w:val="0"/>
          <w:sz w:val="24"/>
          <w:u w:val="none"/>
          <w:shd w:val="clear" w:color="auto" w:fill="FFFFFF"/>
        </w:rPr>
        <w:t>Lift&gt;1,表明前后两项是正相关的，说明X与Y实际同时发生的概率大于X与Y独立时同时发生的概率；</w:t>
      </w:r>
    </w:p>
    <w:p>
      <w:pPr>
        <w:pBdr/>
        <w:snapToGrid/>
        <w:spacing w:before="448" w:after="448" w:line="240"/>
        <w:ind w:left="0" w:right="0" w:hanging="0"/>
        <w:rPr>
          <w:rFonts w:ascii="微软雅黑" w:hAnsi="微软雅黑" w:cs="微软雅黑"/>
          <w:i w:val="false"/>
          <w:strike w:val="false"/>
          <w:color w:val="191B1F"/>
          <w:spacing w:val="0"/>
          <w:sz w:val="24"/>
          <w:u w:val="none"/>
          <w:shd w:val="clear" w:color="auto" w:fill="FFFFFF"/>
        </w:rPr>
      </w:pPr>
      <w:r>
        <w:rPr>
          <w:rFonts w:ascii="微软雅黑" w:hAnsi="微软雅黑" w:cs="微软雅黑"/>
          <w:i w:val="false"/>
          <w:strike w:val="false"/>
          <w:color w:val="191B1F"/>
          <w:spacing w:val="0"/>
          <w:sz w:val="24"/>
          <w:u w:val="none"/>
          <w:shd w:val="clear" w:color="auto" w:fill="FFFFFF"/>
        </w:rPr>
        <w:t>Lift&lt;1,表明前后两项是负相关的。</w:t>
      </w:r>
    </w:p>
    <w:p>
      <w:pPr>
        <w:pBdr>
          <w:bottom/>
        </w:pBdr>
        <w:snapToGrid/>
        <w:spacing w:before="448" w:after="448" w:line="240"/>
        <w:ind w:left="0" w:right="0" w:hanging="0"/>
        <w:rPr/>
      </w:pPr>
      <w:r>
        <w:rPr>
          <w:rFonts w:ascii="微软雅黑" w:hAnsi="微软雅黑" w:cs="微软雅黑"/>
          <w:i w:val="false"/>
          <w:strike w:val="false"/>
          <w:color w:val="191B1F"/>
          <w:spacing w:val="0"/>
          <w:sz w:val="24"/>
          <w:u w:val="none"/>
          <w:shd w:val="clear" w:color="auto" w:fill="FFFFFF"/>
        </w:rPr>
        <w:t>说明：提升度与置信度均用于</w:t>
      </w:r>
      <w:r>
        <w:rPr>
          <w:rFonts w:ascii="微软雅黑" w:hAnsi="微软雅黑" w:cs="微软雅黑"/>
          <w:i w:val="false"/>
          <w:strike w:val="false"/>
          <w:color w:val="FF0000"/>
          <w:spacing w:val="0"/>
          <w:sz w:val="24"/>
          <w:u w:val="none"/>
          <w:shd w:val="clear" w:color="auto" w:fill="FFFFFF"/>
        </w:rPr>
        <w:t>衡量规则的可靠性</w:t>
      </w:r>
      <w:r>
        <w:rPr>
          <w:rFonts w:ascii="微软雅黑" w:hAnsi="微软雅黑" w:cs="微软雅黑"/>
          <w:i w:val="false"/>
          <w:strike w:val="false"/>
          <w:color w:val="191B1F"/>
          <w:spacing w:val="0"/>
          <w:sz w:val="24"/>
          <w:u w:val="none"/>
          <w:shd w:val="clear" w:color="auto" w:fill="FFFFFF"/>
        </w:rPr>
        <w:t>，它可以看作是置信度的一种补充指标。</w:t>
      </w:r>
    </w:p>
    <w:p>
      <w:pPr>
        <w:snapToGrid/>
        <w:spacing w:before="120" w:after="0" w:line="240"/>
        <w:ind w:left="0"/>
        <w:jc w:val="left"/>
        <w:rPr>
          <w:rFonts w:ascii="微软雅黑" w:hAnsi="微软雅黑" w:cs="微软雅黑"/>
          <w:b/>
          <w:i w:val="false"/>
          <w:strike w:val="false"/>
          <w:color w:val="333333"/>
          <w:spacing w:val="0"/>
          <w:sz w:val="30"/>
          <w:u w:val="none"/>
          <w:shd w:val="clear" w:color="auto" w:fill="FFFFFF"/>
        </w:rPr>
      </w:pPr>
      <w:r>
        <w:rPr>
          <w:rFonts w:ascii="微软雅黑" w:hAnsi="微软雅黑" w:cs="微软雅黑"/>
          <w:b/>
          <w:i w:val="false"/>
          <w:strike w:val="false"/>
          <w:color w:val="333333"/>
          <w:spacing w:val="0"/>
          <w:sz w:val="30"/>
          <w:u w:val="none"/>
          <w:shd w:val="clear" w:color="auto" w:fill="FFFFFF"/>
        </w:rPr>
        <w:t>二、频繁模式挖掘（Apriori）</w:t>
      </w:r>
    </w:p>
    <w:p>
      <w:pPr>
        <w:snapToGrid/>
        <w:spacing w:before="120" w:after="0" w:line="240"/>
        <w:ind w:left="0"/>
        <w:jc w:val="left"/>
        <w:rPr>
          <w:rFonts w:ascii="微软雅黑" w:hAnsi="微软雅黑" w:cs="微软雅黑"/>
          <w:b/>
          <w:i w:val="false"/>
          <w:strike w:val="false"/>
          <w:color w:val="333333"/>
          <w:spacing w:val="0"/>
          <w:sz w:val="28"/>
          <w:u w:val="none"/>
          <w:shd w:val="clear" w:color="auto" w:fill="FFFFFF"/>
        </w:rPr>
      </w:pPr>
      <w:r>
        <w:rPr>
          <w:rFonts w:ascii="微软雅黑" w:hAnsi="微软雅黑" w:cs="微软雅黑"/>
          <w:b/>
          <w:i w:val="false"/>
          <w:strike w:val="false"/>
          <w:color w:val="333333"/>
          <w:spacing w:val="0"/>
          <w:sz w:val="28"/>
          <w:u w:val="none"/>
          <w:shd w:val="clear" w:color="auto" w:fill="FFFFFF"/>
        </w:rPr>
        <w:t>(1) Apriori算法</w:t>
      </w:r>
    </w:p>
    <w:p>
      <w:pPr>
        <w:snapToGrid/>
        <w:spacing w:line="240"/>
        <w:ind/>
        <w:rPr>
          <w:b/>
          <w:sz w:val="24"/>
        </w:rPr>
      </w:pPr>
      <w:r>
        <w:rPr>
          <w:rFonts w:ascii="Helvetica" w:hAnsi="Helvetica" w:cs="Helvetica"/>
          <w:b/>
          <w:i w:val="false"/>
          <w:strike w:val="false"/>
          <w:spacing w:val="0"/>
          <w:sz w:val="24"/>
          <w:u w:val="none"/>
        </w:rPr>
        <w:t>基本思想：</w:t>
      </w:r>
    </w:p>
    <w:p>
      <w:pPr>
        <w:snapToGrid/>
        <w:spacing w:line="240"/>
        <w:ind/>
        <w:rPr/>
      </w:pPr>
      <w:r>
        <w:rPr>
          <w:rFonts w:ascii="Helvetica" w:hAnsi="Helvetica" w:cs="Helvetica"/>
          <w:i w:val="false"/>
          <w:strike w:val="false"/>
          <w:spacing w:val="0"/>
          <w:u w:val="none"/>
        </w:rPr>
        <w:t xml:space="preserve">    使用“频繁项集挖掘”的思想，从小到大逐步生成频繁项集。</w:t>
      </w:r>
    </w:p>
    <w:p>
      <w:pPr>
        <w:snapToGrid/>
        <w:spacing w:line="240"/>
        <w:ind/>
        <w:rPr/>
      </w:pPr>
      <w:r>
        <w:rPr>
          <w:rFonts w:ascii="Helvetica" w:hAnsi="Helvetica" w:cs="Helvetica"/>
          <w:b/>
          <w:i w:val="false"/>
          <w:strike w:val="false"/>
          <w:spacing w:val="0"/>
          <w:u w:val="none"/>
        </w:rPr>
        <w:t xml:space="preserve">    </w:t>
      </w:r>
      <w:r>
        <w:rPr>
          <w:rFonts w:ascii="Helvetica" w:hAnsi="Helvetica" w:cs="Helvetica"/>
          <w:b w:val="false"/>
          <w:i w:val="false"/>
          <w:strike w:val="false"/>
          <w:spacing w:val="0"/>
          <w:u w:val="none"/>
        </w:rPr>
        <w:t>基于</w:t>
      </w:r>
      <w:r>
        <w:rPr>
          <w:rFonts w:ascii="Helvetica" w:hAnsi="Helvetica" w:cs="Helvetica"/>
          <w:b/>
          <w:i w:val="false"/>
          <w:strike w:val="false"/>
          <w:spacing w:val="0"/>
          <w:u w:val="none"/>
        </w:rPr>
        <w:t>先验性质：</w:t>
      </w:r>
      <w:r>
        <w:rPr>
          <w:rFonts w:ascii="Helvetica" w:hAnsi="Helvetica" w:cs="Helvetica"/>
          <w:i w:val="false"/>
          <w:strike w:val="false"/>
          <w:spacing w:val="0"/>
          <w:u w:val="none"/>
        </w:rPr>
        <w:t>频繁项集的所有子集必然是频繁的。</w:t>
      </w:r>
    </w:p>
    <w:p>
      <w:pPr>
        <w:snapToGrid/>
        <w:spacing w:line="240"/>
        <w:ind/>
        <w:rPr>
          <w:b/>
          <w:sz w:val="24"/>
        </w:rPr>
      </w:pPr>
      <w:r>
        <w:rPr>
          <w:rFonts w:ascii="Helvetica" w:hAnsi="Helvetica" w:cs="Helvetica"/>
          <w:b/>
          <w:i w:val="false"/>
          <w:strike w:val="false"/>
          <w:spacing w:val="0"/>
          <w:sz w:val="24"/>
          <w:u w:val="none"/>
        </w:rPr>
        <w:t>算法流程：</w:t>
      </w:r>
    </w:p>
    <w:p>
      <w:pPr>
        <w:snapToGrid/>
        <w:spacing w:line="240"/>
        <w:ind/>
        <w:rPr/>
      </w:pPr>
      <w:r>
        <w:rPr>
          <w:rFonts w:ascii="Helvetica" w:hAnsi="Helvetica" w:cs="Helvetica"/>
          <w:i w:val="false"/>
          <w:strike w:val="false"/>
          <w:spacing w:val="0"/>
          <w:u w:val="none"/>
        </w:rPr>
        <w:t xml:space="preserve">    1. 初始化：从所有单项开始，计算其支持度，过滤低于阈值的项。</w:t>
      </w:r>
    </w:p>
    <w:p>
      <w:pPr>
        <w:snapToGrid/>
        <w:spacing w:line="240"/>
        <w:rPr/>
      </w:pPr>
      <w:r>
        <w:rPr>
          <w:rFonts w:ascii="Helvetica" w:hAnsi="Helvetica" w:cs="Helvetica"/>
          <w:i w:val="false"/>
          <w:strike w:val="false"/>
          <w:spacing w:val="0"/>
          <w:u w:val="none"/>
        </w:rPr>
        <w:t xml:space="preserve">    2. 生成候选项集：根据频繁 k-项集生成 k+1-项候选集。</w:t>
      </w:r>
    </w:p>
    <w:p>
      <w:pPr>
        <w:snapToGrid/>
        <w:spacing w:line="240"/>
        <w:ind/>
        <w:rPr/>
      </w:pPr>
      <w:r>
        <w:rPr>
          <w:rFonts w:ascii="Helvetica" w:hAnsi="Helvetica" w:cs="Helvetica"/>
          <w:i w:val="false"/>
          <w:strike w:val="false"/>
          <w:spacing w:val="0"/>
          <w:u w:val="none"/>
        </w:rPr>
        <w:t xml:space="preserve">    3. 频繁项集筛选：计算候选项集的支持度，保留满足阈值的项。</w:t>
      </w:r>
    </w:p>
    <w:p>
      <w:pPr>
        <w:snapToGrid/>
        <w:spacing w:line="240"/>
        <w:ind/>
        <w:rPr/>
      </w:pPr>
      <w:r>
        <w:rPr>
          <w:rFonts w:ascii="Helvetica" w:hAnsi="Helvetica" w:cs="Helvetica"/>
          <w:i w:val="false"/>
          <w:strike w:val="false"/>
          <w:spacing w:val="0"/>
          <w:u w:val="none"/>
        </w:rPr>
        <w:t xml:space="preserve">    4. 重复步骤2-3，直到无法生成新的频繁项集。</w:t>
      </w:r>
    </w:p>
    <w:p>
      <w:pPr>
        <w:pBdr/>
        <w:snapToGrid/>
        <w:spacing w:line="240"/>
        <w:ind w:left="336"/>
        <w:rPr>
          <w:rFonts w:ascii="Helvetica" w:hAnsi="Helvetica" w:cs="Helvetica"/>
          <w:i w:val="false"/>
          <w:strike w:val="false"/>
          <w:spacing w:val="0"/>
          <w:u w:val="none"/>
        </w:rPr>
      </w:pPr>
      <w:r>
        <w:rPr>
          <w:rFonts w:ascii="Helvetica" w:hAnsi="Helvetica" w:cs="Helvetica"/>
          <w:i w:val="false"/>
          <w:strike w:val="false"/>
          <w:spacing w:val="0"/>
          <w:u w:val="none"/>
        </w:rPr>
        <w:t xml:space="preserve"> 5. 根据频繁项集生成关联规则，并计算置信度，筛选规则。    </w:t>
      </w:r>
    </w:p>
    <w:p>
      <w:pPr>
        <w:pBdr/>
        <w:snapToGrid/>
        <w:spacing w:line="240"/>
        <w:ind w:left="0"/>
        <w:rPr>
          <w:rFonts w:ascii="Helvetica" w:hAnsi="Helvetica" w:cs="Helvetica"/>
          <w:i w:val="false"/>
          <w:strike w:val="false"/>
          <w:spacing w:val="0"/>
          <w:u w:val="none"/>
        </w:rPr>
      </w:pPr>
      <w:r>
        <w:rPr>
          <w:rFonts w:ascii="Helvetica" w:hAnsi="Helvetica" w:cs="Helvetica"/>
          <w:i w:val="false"/>
          <w:strike w:val="false"/>
          <w:spacing w:val="0"/>
          <w:u w:val="none"/>
        </w:rPr>
        <w:t xml:space="preserve"> </w:t>
      </w:r>
    </w:p>
    <w:p>
      <w:pPr>
        <w:pBdr>
          <w:bottom/>
        </w:pBdr>
        <w:snapToGrid/>
        <w:spacing w:line="240"/>
        <w:ind w:left="0"/>
        <w:rPr>
          <w:b/>
          <w:sz w:val="24"/>
        </w:rPr>
      </w:pPr>
      <w:r>
        <w:rPr>
          <w:rFonts w:ascii="Helvetica" w:hAnsi="Helvetica" w:cs="Helvetica"/>
          <w:b/>
          <w:i w:val="false"/>
          <w:strike w:val="false"/>
          <w:spacing w:val="0"/>
          <w:sz w:val="24"/>
          <w:u w:val="none"/>
        </w:rPr>
        <w:t>示例：</w:t>
      </w:r>
    </w:p>
    <w:p>
      <w:pPr>
        <w:pBdr/>
        <w:snapToGrid/>
        <w:spacing w:line="240"/>
        <w:ind/>
        <w:rPr>
          <w:rFonts w:ascii="Helvetica" w:hAnsi="Helvetica" w:cs="Helvetica"/>
          <w:i w:val="false"/>
          <w:strike w:val="false"/>
          <w:spacing w:val="0"/>
          <w:u w:val="none"/>
        </w:rPr>
      </w:pPr>
      <w:r>
        <w:rPr>
          <w:rFonts w:ascii="Helvetica" w:hAnsi="Helvetica" w:cs="Helvetica"/>
          <w:i w:val="false"/>
          <w:strike w:val="false"/>
          <w:spacing w:val="0"/>
          <w:u w:val="none"/>
        </w:rPr>
        <w:drawing>
          <wp:inline distT="0" distB="0" distL="0" distR="0">
            <wp:extent cx="5745982" cy="1482663"/>
            <wp:effectExtent l="0" t="0" r="0" b="0"/>
            <wp:docPr id="8" name="picture" descr="descript"/>
            <wp:cNvGraphicFramePr/>
            <a:graphic>
              <a:graphicData uri="http://schemas.openxmlformats.org/drawingml/2006/picture">
                <pic:pic>
                  <pic:nvPicPr>
                    <pic:cNvPr id="9" name="picture" descr="descript"/>
                    <pic:cNvPicPr/>
                  </pic:nvPicPr>
                  <pic:blipFill rotWithShape="true">
                    <a:blip r:embed="rId7">
                      <a:extLst/>
                    </a:blip>
                    <a:srcRect l="0" t="0" r="0" b="0"/>
                    <a:stretch/>
                  </pic:blipFill>
                  <pic:spPr>
                    <a:xfrm rot="0">
                      <a:off x="0" y="0"/>
                      <a:ext cx="5745982" cy="1482663"/>
                    </a:xfrm>
                    <a:prstGeom prst="rect">
                      <a:avLst/>
                    </a:prstGeom>
                  </pic:spPr>
                </pic:pic>
              </a:graphicData>
            </a:graphic>
          </wp:inline>
        </w:drawing>
      </w:r>
    </w:p>
    <w:p>
      <w:pPr>
        <w:pBdr>
          <w:bottom/>
        </w:pBdr>
        <w:snapToGrid/>
        <w:spacing w:line="240"/>
        <w:ind/>
        <w:rPr/>
      </w:pPr>
      <w:r>
        <w:rPr>
          <w:rFonts w:ascii="Helvetica" w:hAnsi="Helvetica" w:cs="Helvetica"/>
          <w:i w:val="false"/>
          <w:strike w:val="false"/>
          <w:spacing w:val="0"/>
          <w:u w:val="none"/>
        </w:rPr>
        <w:t xml:space="preserve">⭐️ </w:t>
      </w:r>
      <w:r>
        <w:rPr>
          <w:rFonts w:ascii="Helvetica" w:hAnsi="Helvetica" w:cs="Helvetica"/>
          <w:b/>
          <w:i w:val="false"/>
          <w:strike w:val="false"/>
          <w:spacing w:val="0"/>
          <w:u w:val="none"/>
        </w:rPr>
        <w:t>支持度：</w:t>
      </w:r>
      <w:r>
        <w:rPr>
          <w:rFonts w:ascii="Helvetica" w:hAnsi="Helvetica" w:cs="Helvetica"/>
          <w:i w:val="false"/>
          <w:strike w:val="false"/>
          <w:spacing w:val="0"/>
          <w:u w:val="none"/>
        </w:rPr>
        <w:t xml:space="preserve"> P ( A ∩ B ) ，表示既有A又有B的概率。例如，我们总共有5个交易订单，其中同时有啤酒 和 尿不湿的总共有3单，那么 P ( A ∩ B ) = 3 / 5 = 0.6 P即支持度为0.6</w:t>
      </w:r>
    </w:p>
    <w:p>
      <w:pPr>
        <w:pBdr>
          <w:bottom/>
        </w:pBdr>
        <w:snapToGrid/>
        <w:spacing w:line="240"/>
        <w:ind/>
        <w:rPr/>
      </w:pPr>
      <w:r>
        <w:rPr>
          <w:rFonts w:ascii="Helvetica" w:hAnsi="Helvetica" w:cs="Helvetica"/>
          <w:i w:val="false"/>
          <w:strike w:val="false"/>
          <w:spacing w:val="0"/>
          <w:u w:val="none"/>
        </w:rPr>
        <w:t xml:space="preserve">⭐️ </w:t>
      </w:r>
      <w:r>
        <w:rPr>
          <w:rFonts w:ascii="Helvetica" w:hAnsi="Helvetica" w:cs="Helvetica"/>
          <w:b/>
          <w:i w:val="false"/>
          <w:strike w:val="false"/>
          <w:spacing w:val="0"/>
          <w:u w:val="none"/>
        </w:rPr>
        <w:t>置信度：</w:t>
      </w:r>
      <w:r>
        <w:rPr>
          <w:rFonts w:ascii="Helvetica" w:hAnsi="Helvetica" w:cs="Helvetica"/>
          <w:i w:val="false"/>
          <w:strike w:val="false"/>
          <w:spacing w:val="0"/>
          <w:u w:val="none"/>
        </w:rPr>
        <w:t xml:space="preserve"> P(B∣A)，表示在A发生的事件中同时发生B的概率P(AB)/P(A), 他</w:t>
      </w:r>
      <w:r>
        <w:rPr>
          <w:rFonts w:ascii="Helvetica" w:hAnsi="Helvetica" w:cs="Helvetica"/>
          <w:i w:val="false"/>
          <w:strike w:val="false"/>
          <w:spacing w:val="0"/>
          <w:u w:val="none"/>
          <w:shd w:val="clear" w:color="auto" w:fill="FFFF00"/>
        </w:rPr>
        <w:t>表现的是AB两个事件的相关程度，准确来说是A对B的关联程度</w:t>
      </w:r>
      <w:r>
        <w:rPr>
          <w:rFonts w:ascii="Helvetica" w:hAnsi="Helvetica" w:cs="Helvetica"/>
          <w:i w:val="false"/>
          <w:strike w:val="false"/>
          <w:spacing w:val="0"/>
          <w:u w:val="none"/>
        </w:rPr>
        <w:t>，注意并非是B对A的关联程度。例如，我们总共有5个交易订单，其中同时有啤酒 和 尿不湿 的总共有3单， 即P(AB)=3/5=0.6，我们含有</w:t>
      </w:r>
      <w:r>
        <w:rPr>
          <w:rFonts w:ascii="Helvetica" w:hAnsi="Helvetica" w:cs="Helvetica"/>
          <w:b/>
          <w:i w:val="false"/>
          <w:strike w:val="false"/>
          <w:spacing w:val="0"/>
          <w:u w:val="none"/>
        </w:rPr>
        <w:t>啤酒</w:t>
      </w:r>
      <w:r>
        <w:rPr>
          <w:rFonts w:ascii="Helvetica" w:hAnsi="Helvetica" w:cs="Helvetica"/>
          <w:i w:val="false"/>
          <w:strike w:val="false"/>
          <w:spacing w:val="0"/>
          <w:u w:val="none"/>
        </w:rPr>
        <w:t>的订单有</w:t>
      </w:r>
      <w:r>
        <w:rPr>
          <w:rFonts w:ascii="Helvetica" w:hAnsi="Helvetica" w:cs="Helvetica"/>
          <w:b/>
          <w:i w:val="false"/>
          <w:strike w:val="false"/>
          <w:spacing w:val="0"/>
          <w:u w:val="none"/>
        </w:rPr>
        <w:t>5</w:t>
      </w:r>
      <w:r>
        <w:rPr>
          <w:rFonts w:ascii="Helvetica" w:hAnsi="Helvetica" w:cs="Helvetica"/>
          <w:i w:val="false"/>
          <w:strike w:val="false"/>
          <w:spacing w:val="0"/>
          <w:u w:val="none"/>
        </w:rPr>
        <w:t>个交易单，则P(A)=5/5=1.0含有尿不湿的为3单，则P(B)=3/5=0.6，那么</w:t>
      </w:r>
      <w:r>
        <w:rPr>
          <w:rFonts w:ascii="Helvetica" w:hAnsi="Helvetica" w:cs="Helvetica"/>
          <w:b/>
          <w:i w:val="false"/>
          <w:strike w:val="false"/>
          <w:spacing w:val="0"/>
          <w:u w:val="none"/>
        </w:rPr>
        <w:t>啤酒对尿不湿的关联程度为</w:t>
      </w:r>
      <w:r>
        <w:rPr>
          <w:rFonts w:ascii="Helvetica" w:hAnsi="Helvetica" w:cs="Helvetica"/>
          <w:i w:val="false"/>
          <w:strike w:val="false"/>
          <w:spacing w:val="0"/>
          <w:u w:val="none"/>
        </w:rPr>
        <w:t xml:space="preserve">：P(B∣A) = P(AB)/P(A) = 0.6/1.0 = </w:t>
      </w:r>
      <w:r>
        <w:rPr>
          <w:rFonts w:ascii="Helvetica" w:hAnsi="Helvetica" w:cs="Helvetica"/>
          <w:b/>
          <w:i w:val="false"/>
          <w:strike w:val="false"/>
          <w:spacing w:val="0"/>
          <w:sz w:val="24"/>
          <w:u w:val="none"/>
        </w:rPr>
        <w:t>0.6</w:t>
      </w:r>
      <w:r>
        <w:rPr>
          <w:rFonts w:ascii="Helvetica" w:hAnsi="Helvetica" w:cs="Helvetica"/>
          <w:i w:val="false"/>
          <w:strike w:val="false"/>
          <w:spacing w:val="0"/>
          <w:u w:val="none"/>
        </w:rPr>
        <w:t>，</w:t>
      </w:r>
      <w:r>
        <w:rPr>
          <w:rFonts w:ascii="Helvetica" w:hAnsi="Helvetica" w:cs="Helvetica"/>
          <w:b/>
          <w:i w:val="false"/>
          <w:strike w:val="false"/>
          <w:spacing w:val="0"/>
          <w:u w:val="none"/>
        </w:rPr>
        <w:t>尿不湿对啤酒的关联程度为</w:t>
      </w:r>
      <w:r>
        <w:rPr>
          <w:rFonts w:ascii="Helvetica" w:hAnsi="Helvetica" w:cs="Helvetica"/>
          <w:i w:val="false"/>
          <w:strike w:val="false"/>
          <w:spacing w:val="0"/>
          <w:u w:val="none"/>
        </w:rPr>
        <w:t xml:space="preserve">：P(A∣B) = P(AB)/P(B) = 0.6/0.6= </w:t>
      </w:r>
      <w:r>
        <w:rPr>
          <w:rFonts w:ascii="Helvetica" w:hAnsi="Helvetica" w:cs="Helvetica"/>
          <w:b/>
          <w:i w:val="false"/>
          <w:strike w:val="false"/>
          <w:spacing w:val="0"/>
          <w:u w:val="none"/>
        </w:rPr>
        <w:t>1.0</w:t>
      </w:r>
    </w:p>
    <w:p>
      <w:pPr>
        <w:pBdr>
          <w:bottom/>
        </w:pBdr>
        <w:snapToGrid/>
        <w:spacing w:line="240"/>
        <w:ind/>
        <w:rPr>
          <w:rFonts w:ascii="Helvetica" w:hAnsi="Helvetica" w:cs="Helvetica"/>
          <w:i w:val="false"/>
          <w:strike w:val="false"/>
          <w:spacing w:val="0"/>
          <w:u w:val="none"/>
        </w:rPr>
      </w:pPr>
      <w:r>
        <w:rPr>
          <w:rFonts w:ascii="Helvetica" w:hAnsi="Helvetica" w:cs="Helvetica"/>
          <w:i w:val="false"/>
          <w:strike w:val="false"/>
          <w:spacing w:val="0"/>
          <w:u w:val="none"/>
        </w:rPr>
        <w:t xml:space="preserve">⭐️ </w:t>
      </w:r>
      <w:r>
        <w:rPr>
          <w:rFonts w:ascii="Helvetica" w:hAnsi="Helvetica" w:cs="Helvetica"/>
          <w:b/>
          <w:i w:val="false"/>
          <w:strike w:val="false"/>
          <w:spacing w:val="0"/>
          <w:u w:val="none"/>
        </w:rPr>
        <w:t>频繁k项集：</w:t>
      </w:r>
      <w:r>
        <w:rPr>
          <w:rFonts w:ascii="Helvetica" w:hAnsi="Helvetica" w:cs="Helvetica"/>
          <w:i w:val="false"/>
          <w:strike w:val="false"/>
          <w:spacing w:val="0"/>
          <w:u w:val="none"/>
        </w:rPr>
        <w:t xml:space="preserve"> 项集即为项的集合，项可以是商品，那么项集就是商品的集合，频繁项集就是经常（满足最小支持度）在一起的物品的集合，例如尿不湿和啤酒，称之为频繁2项集。</w:t>
      </w:r>
    </w:p>
    <w:p>
      <w:pPr>
        <w:numPr/>
        <w:pBdr/>
        <w:snapToGrid/>
        <w:spacing w:line="240"/>
        <w:ind/>
        <w:rPr>
          <w:rFonts w:ascii="Helvetica" w:hAnsi="Helvetica" w:cs="Helvetica"/>
          <w:b/>
          <w:i w:val="false"/>
          <w:strike w:val="false"/>
          <w:color w:val="333333"/>
          <w:spacing w:val="0"/>
          <w:sz w:val="24"/>
          <w:u w:val="none"/>
          <w:shd w:val="clear" w:color="auto" w:fill="FFFFFF"/>
        </w:rPr>
      </w:pPr>
    </w:p>
    <w:p>
      <w:pPr>
        <w:numPr/>
        <w:snapToGrid/>
        <w:spacing w:line="240"/>
        <w:ind/>
        <w:rPr>
          <w:b/>
          <w:sz w:val="24"/>
        </w:rPr>
      </w:pPr>
      <w:r>
        <w:rPr>
          <w:rFonts w:ascii="微软雅黑" w:hAnsi="微软雅黑" w:cs="微软雅黑"/>
          <w:b/>
          <w:i w:val="false"/>
          <w:strike w:val="false"/>
          <w:color w:val="333333"/>
          <w:spacing w:val="0"/>
          <w:sz w:val="26"/>
          <w:u w:val="none"/>
          <w:shd w:val="clear" w:color="auto" w:fill="FFFFFF"/>
        </w:rPr>
        <w:t>Apriori</w:t>
      </w:r>
      <w:r>
        <w:rPr>
          <w:rFonts w:ascii="Helvetica" w:hAnsi="Helvetica" w:cs="Helvetica"/>
          <w:b/>
          <w:i w:val="false"/>
          <w:strike w:val="false"/>
          <w:spacing w:val="0"/>
          <w:sz w:val="24"/>
          <w:u w:val="none"/>
        </w:rPr>
        <w:t>原理：</w:t>
      </w:r>
    </w:p>
    <w:p>
      <w:pPr>
        <w:pBdr>
          <w:bottom/>
        </w:pBdr>
        <w:snapToGrid/>
        <w:spacing w:line="240"/>
        <w:ind/>
        <w:rPr/>
      </w:pPr>
      <w:r>
        <w:rPr>
          <w:rFonts w:ascii="Helvetica" w:hAnsi="Helvetica" w:cs="Helvetica"/>
          <w:i w:val="false"/>
          <w:strike w:val="false"/>
          <w:spacing w:val="0"/>
          <w:u w:val="none"/>
        </w:rPr>
        <w:t>⭐️ 如果某个项集是频繁的，那么他的所有子集也是频繁的，例如：如果最小支持度为0.5，那么啤酒和尿不湿的支持度为0.6，那么他的子集，啤酒和尿不湿的支持度分别为1.0和0.6</w:t>
      </w:r>
    </w:p>
    <w:p>
      <w:pPr>
        <w:snapToGrid/>
        <w:spacing w:line="240"/>
        <w:ind/>
        <w:rPr/>
      </w:pPr>
      <w:r>
        <w:rPr>
          <w:rFonts w:ascii="Helvetica" w:hAnsi="Helvetica" w:cs="Helvetica"/>
          <w:i w:val="false"/>
          <w:strike w:val="false"/>
          <w:spacing w:val="0"/>
          <w:u w:val="none"/>
        </w:rPr>
        <w:t>⭐️ 如果某个项集是非频繁的，那么他的所有超集也是非频繁的，例如：如果最小支持度为0.5，牛奶只有两单，两单分别是和啤酒、尿不湿一起购买。那么牛奶的支持度为2/5=0.4，其是小于最小支持度的，所以其是非频繁的。而他们的超集为{啤酒, 牛奶} 和 {尿不湿, 牛奶}。他们的支持度分别为 2/5=0.4 和 1/5=0.2， 所以他们都是非频繁的，即牛奶的超集是非频繁的。</w:t>
      </w:r>
    </w:p>
    <w:p>
      <w:pPr>
        <w:numPr/>
        <w:pBdr/>
        <w:snapToGrid/>
        <w:spacing w:line="240"/>
        <w:ind/>
        <w:rPr>
          <w:rFonts w:ascii="Helvetica" w:hAnsi="Helvetica" w:cs="Helvetica"/>
          <w:b/>
          <w:i w:val="false"/>
          <w:strike w:val="false"/>
          <w:color w:val="333333"/>
          <w:spacing w:val="0"/>
          <w:sz w:val="24"/>
          <w:u w:val="none"/>
          <w:shd w:val="clear" w:color="auto" w:fill="FFFFFF"/>
        </w:rPr>
      </w:pPr>
    </w:p>
    <w:p>
      <w:pPr>
        <w:numPr/>
        <w:pBdr/>
        <w:snapToGrid/>
        <w:spacing w:line="240"/>
        <w:ind/>
        <w:rPr>
          <w:rFonts w:ascii="Helvetica" w:hAnsi="Helvetica" w:cs="Helvetica"/>
          <w:b/>
          <w:i w:val="false"/>
          <w:strike w:val="false"/>
          <w:spacing w:val="0"/>
          <w:sz w:val="26"/>
          <w:u w:val="none"/>
        </w:rPr>
      </w:pPr>
      <w:r>
        <w:rPr>
          <w:rFonts w:ascii="Helvetica" w:hAnsi="Helvetica" w:cs="Helvetica"/>
          <w:b/>
          <w:i w:val="false"/>
          <w:strike w:val="false"/>
          <w:spacing w:val="0"/>
          <w:sz w:val="26"/>
          <w:u w:val="none"/>
        </w:rPr>
        <w:t>算法步骤：</w:t>
      </w:r>
    </w:p>
    <w:p>
      <w:pPr>
        <w:numPr/>
        <w:pBdr>
          <w:bottom/>
        </w:pBdr>
        <w:snapToGrid/>
        <w:spacing w:line="240"/>
        <w:ind/>
        <w:rPr>
          <w:b/>
        </w:rPr>
      </w:pPr>
    </w:p>
    <w:p>
      <w:pPr>
        <w:snapToGrid/>
        <w:spacing w:line="240"/>
        <w:ind/>
        <w:rPr/>
      </w:pPr>
      <w:r>
        <w:rPr>
          <w:rFonts w:ascii="Helvetica" w:hAnsi="Helvetica" w:cs="Helvetica"/>
          <w:i w:val="false"/>
          <w:strike w:val="false"/>
          <w:spacing w:val="0"/>
          <w:u w:val="none"/>
        </w:rPr>
        <w:t>第一步：输入数据集X，对应我们的示例为五个交易记录</w:t>
      </w:r>
    </w:p>
    <w:p>
      <w:pPr>
        <w:snapToGrid/>
        <w:spacing w:line="240"/>
        <w:ind/>
        <w:rPr/>
      </w:pPr>
      <w:r>
        <w:rPr>
          <w:rFonts w:ascii="Helvetica" w:hAnsi="Helvetica" w:cs="Helvetica"/>
          <w:i w:val="false"/>
          <w:strike w:val="false"/>
          <w:spacing w:val="0"/>
          <w:u w:val="none"/>
        </w:rPr>
        <w:t>第二步：确定数据集X中所包含的项集，不重复，对应我们的示例则为{牛奶，巧克力，尿不湿，啤酒，土豆}</w:t>
      </w:r>
    </w:p>
    <w:p>
      <w:pPr>
        <w:pBdr>
          <w:bottom/>
        </w:pBdr>
        <w:snapToGrid/>
        <w:spacing w:line="240"/>
        <w:ind/>
        <w:rPr/>
      </w:pPr>
      <w:r>
        <w:rPr>
          <w:rFonts w:ascii="Helvetica" w:hAnsi="Helvetica" w:cs="Helvetica"/>
          <w:i w:val="false"/>
          <w:strike w:val="false"/>
          <w:spacing w:val="0"/>
          <w:u w:val="none"/>
        </w:rPr>
        <w:t>第三步：进行第一次迭代，把每个项集中的项目单独扫描统计（即某个项在多少个交易记录中出现了），将每个项都作为候选 1 项集 C1 的成员，并计算每个项的支持度</w:t>
      </w:r>
    </w:p>
    <w:p>
      <w:pPr>
        <w:pBdr>
          <w:bottom/>
        </w:pBdr>
        <w:snapToGrid/>
        <w:spacing w:line="240"/>
        <w:ind/>
        <w:rPr/>
      </w:pPr>
      <w:r>
        <w:rPr>
          <w:rFonts w:ascii="Helvetica" w:hAnsi="Helvetica" w:cs="Helvetica"/>
          <w:i w:val="false"/>
          <w:strike w:val="false"/>
          <w:spacing w:val="0"/>
          <w:u w:val="none"/>
        </w:rPr>
        <w:t>第四步：设定最小支持度，根据候选 1 项集C1的成员，对比其支持度和最小支持度，大于等于最小支持度的为候选 2项集 C2。</w:t>
      </w:r>
    </w:p>
    <w:p>
      <w:pPr>
        <w:snapToGrid/>
        <w:spacing w:line="240"/>
        <w:ind/>
        <w:rPr/>
      </w:pPr>
      <w:r>
        <w:rPr>
          <w:rFonts w:ascii="Helvetica" w:hAnsi="Helvetica" w:cs="Helvetica"/>
          <w:i w:val="false"/>
          <w:strike w:val="false"/>
          <w:spacing w:val="0"/>
          <w:u w:val="none"/>
        </w:rPr>
        <w:t>第五步：保持最小支持度不变，重复进行第四部，直到没有满足最小支持度的项集，此时输出最终频繁项集。</w:t>
      </w:r>
    </w:p>
    <w:p>
      <w:pPr>
        <w:snapToGrid/>
        <w:spacing w:line="240"/>
        <w:ind/>
        <w:rPr/>
      </w:pPr>
      <w:r>
        <w:rPr>
          <w:rFonts w:ascii="Helvetica" w:hAnsi="Helvetica" w:cs="Helvetica"/>
          <w:i w:val="false"/>
          <w:strike w:val="false"/>
          <w:spacing w:val="0"/>
          <w:u w:val="none"/>
        </w:rPr>
        <w:t>第六步：设定最小置信度，根据 k 项集CK 和 k+1项集Ck+1，计算k项集的置信度，满足最小置信度的则筛选存储。</w:t>
      </w:r>
    </w:p>
    <w:p>
      <w:pPr>
        <w:snapToGrid/>
        <w:spacing w:line="240"/>
        <w:ind/>
        <w:rPr/>
      </w:pPr>
      <w:r>
        <w:rPr>
          <w:rFonts w:ascii="Helvetica" w:hAnsi="Helvetica" w:cs="Helvetica"/>
          <w:i w:val="false"/>
          <w:strike w:val="false"/>
          <w:spacing w:val="0"/>
          <w:u w:val="none"/>
        </w:rPr>
        <w:t>第七步：重复第六步，k值从1开始，直到到最大值，返回具有强相关的关联规则列表。</w:t>
      </w:r>
    </w:p>
    <w:p>
      <w:pPr>
        <w:pBdr/>
        <w:snapToGrid/>
        <w:spacing w:line="240"/>
        <w:ind/>
        <w:rPr>
          <w:rFonts w:ascii="Helvetica" w:hAnsi="Helvetica" w:cs="Helvetica"/>
          <w:i w:val="false"/>
          <w:strike w:val="false"/>
          <w:spacing w:val="0"/>
          <w:u w:val="none"/>
        </w:rPr>
      </w:pPr>
    </w:p>
    <w:p>
      <w:pPr>
        <w:pBdr/>
        <w:snapToGrid/>
        <w:spacing w:line="240"/>
        <w:ind/>
        <w:rPr>
          <w:rFonts w:ascii="微软雅黑" w:hAnsi="微软雅黑" w:cs="微软雅黑"/>
          <w:b/>
          <w:i w:val="false"/>
          <w:strike w:val="false"/>
          <w:color w:val="4D4D4D"/>
          <w:spacing w:val="0"/>
          <w:sz w:val="24"/>
          <w:u w:val="none"/>
          <w:shd w:val="clear" w:color="auto" w:fill="FFFFFF"/>
        </w:rPr>
      </w:pPr>
      <w:r>
        <w:rPr>
          <w:rFonts w:ascii="微软雅黑" w:hAnsi="微软雅黑" w:cs="微软雅黑"/>
          <w:i w:val="false"/>
          <w:strike w:val="false"/>
          <w:color w:val="4D4D4D"/>
          <w:spacing w:val="0"/>
          <w:sz w:val="24"/>
          <w:u w:val="none"/>
          <w:shd w:val="clear" w:color="auto" w:fill="FFFFFF"/>
        </w:rPr>
        <w:t>⭐️ 借用俩图说明</w:t>
      </w:r>
      <w:r>
        <w:rPr>
          <w:rFonts w:ascii="微软雅黑" w:hAnsi="微软雅黑" w:cs="微软雅黑"/>
          <w:b/>
          <w:i w:val="false"/>
          <w:strike w:val="false"/>
          <w:color w:val="4D4D4D"/>
          <w:spacing w:val="0"/>
          <w:sz w:val="24"/>
          <w:u w:val="none"/>
          <w:shd w:val="clear" w:color="auto" w:fill="FFFFFF"/>
        </w:rPr>
        <w:t>第1~5步</w:t>
      </w:r>
    </w:p>
    <w:p>
      <w:pPr>
        <w:pBdr/>
        <w:snapToGrid/>
        <w:spacing w:line="240"/>
        <w:ind/>
        <w:rPr/>
      </w:pPr>
    </w:p>
    <w:p>
      <w:pPr>
        <w:pBdr>
          <w:bottom/>
        </w:pBdr>
        <w:snapToGrid/>
        <w:spacing w:line="240"/>
        <w:ind/>
        <w:rPr/>
      </w:pPr>
      <w:r>
        <w:rPr/>
        <w:drawing>
          <wp:inline distT="0" distB="0" distL="0" distR="0">
            <wp:extent cx="5278120" cy="1790806"/>
            <wp:effectExtent l="0" t="0" r="0" b="0"/>
            <wp:docPr id="11" name="picture" descr="descript"/>
            <wp:cNvGraphicFramePr/>
            <a:graphic>
              <a:graphicData uri="http://schemas.openxmlformats.org/drawingml/2006/picture">
                <pic:pic>
                  <pic:nvPicPr>
                    <pic:cNvPr id="12" name="picture" descr="descript"/>
                    <pic:cNvPicPr/>
                  </pic:nvPicPr>
                  <pic:blipFill rotWithShape="true">
                    <a:blip r:embed="rId8">
                      <a:extLst/>
                    </a:blip>
                    <a:srcRect l="0" t="0" r="233" b="13919"/>
                    <a:stretch/>
                  </pic:blipFill>
                  <pic:spPr>
                    <a:xfrm rot="0">
                      <a:off x="0" y="0"/>
                      <a:ext cx="5278120" cy="1790806"/>
                    </a:xfrm>
                    <a:prstGeom prst="rect">
                      <a:avLst/>
                    </a:prstGeom>
                    <a:ln>
                      <a:headEnd/>
                      <a:tailEnd/>
                    </a:ln>
                  </pic:spPr>
                </pic:pic>
              </a:graphicData>
            </a:graphic>
          </wp:inline>
        </w:drawing>
      </w:r>
    </w:p>
    <w:p>
      <w:pPr>
        <w:pBdr/>
        <w:snapToGrid/>
        <w:spacing w:line="240"/>
        <w:ind/>
        <w:rPr/>
      </w:pPr>
      <w:r>
        <w:rPr/>
        <w:drawing>
          <wp:inline distT="0" distB="0" distL="0" distR="0">
            <wp:extent cx="5278120" cy="2880601"/>
            <wp:effectExtent l="0" t="0" r="0" b="0"/>
            <wp:docPr id="14" name="picture" descr="descript"/>
            <wp:cNvGraphicFramePr/>
            <a:graphic>
              <a:graphicData uri="http://schemas.openxmlformats.org/drawingml/2006/picture">
                <pic:pic>
                  <pic:nvPicPr>
                    <pic:cNvPr id="15" name="picture" descr="descript"/>
                    <pic:cNvPicPr/>
                  </pic:nvPicPr>
                  <pic:blipFill rotWithShape="true">
                    <a:blip r:embed="rId9"/>
                    <a:stretch/>
                  </pic:blipFill>
                  <pic:spPr>
                    <a:xfrm>
                      <a:off x="0" y="0"/>
                      <a:ext cx="5278120" cy="2880601"/>
                    </a:xfrm>
                    <a:prstGeom prst="rect">
                      <a:avLst/>
                    </a:prstGeom>
                  </pic:spPr>
                </pic:pic>
              </a:graphicData>
            </a:graphic>
          </wp:inline>
        </w:drawing>
      </w:r>
    </w:p>
    <w:p>
      <w:pPr>
        <w:pBdr/>
        <w:snapToGrid/>
        <w:spacing w:line="240"/>
        <w:ind/>
        <w:rPr/>
      </w:pPr>
    </w:p>
    <w:p>
      <w:pPr>
        <w:pBdr>
          <w:bottom/>
        </w:pBdr>
        <w:snapToGrid/>
        <w:spacing w:line="240"/>
        <w:ind/>
        <w:rPr/>
      </w:pPr>
      <w:r>
        <w:rPr>
          <w:rFonts w:ascii="微软雅黑" w:hAnsi="微软雅黑" w:cs="微软雅黑"/>
          <w:i w:val="false"/>
          <w:strike w:val="false"/>
          <w:color w:val="4D4D4D"/>
          <w:spacing w:val="0"/>
          <w:sz w:val="24"/>
          <w:u w:val="none"/>
          <w:shd w:val="clear" w:color="auto" w:fill="FFFFFF"/>
        </w:rPr>
        <w:t xml:space="preserve">⭐️ </w:t>
      </w:r>
      <w:r>
        <w:rPr>
          <w:rFonts w:ascii="微软雅黑" w:hAnsi="微软雅黑" w:cs="微软雅黑"/>
          <w:b/>
          <w:i w:val="false"/>
          <w:strike w:val="false"/>
          <w:color w:val="4D4D4D"/>
          <w:spacing w:val="0"/>
          <w:sz w:val="24"/>
          <w:u w:val="none"/>
          <w:shd w:val="clear" w:color="auto" w:fill="FFFFFF"/>
        </w:rPr>
        <w:t>准备数据</w:t>
      </w:r>
      <w:r>
        <w:rPr>
          <w:rFonts w:ascii="微软雅黑" w:hAnsi="微软雅黑" w:cs="微软雅黑"/>
          <w:i w:val="false"/>
          <w:strike w:val="false"/>
          <w:color w:val="4D4D4D"/>
          <w:spacing w:val="0"/>
          <w:sz w:val="24"/>
          <w:u w:val="none"/>
          <w:shd w:val="clear" w:color="auto" w:fill="FFFFFF"/>
        </w:rPr>
        <w:t>：数据库中的交易数据</w:t>
      </w:r>
    </w:p>
    <w:p>
      <w:pPr>
        <w:pBdr>
          <w:bottom/>
        </w:pBdr>
        <w:snapToGrid/>
        <w:spacing w:line="240"/>
        <w:ind/>
        <w:rPr/>
      </w:pPr>
      <w:r>
        <w:rPr/>
        <w:drawing>
          <wp:inline distT="0" distB="0" distL="0" distR="0">
            <wp:extent cx="5777214" cy="1489997"/>
            <wp:effectExtent l="0" t="0" r="0" b="0"/>
            <wp:docPr id="17" name="picture" descr="descript"/>
            <wp:cNvGraphicFramePr/>
            <a:graphic>
              <a:graphicData uri="http://schemas.openxmlformats.org/drawingml/2006/picture">
                <pic:pic>
                  <pic:nvPicPr>
                    <pic:cNvPr id="18" name="picture" descr="descript"/>
                    <pic:cNvPicPr/>
                  </pic:nvPicPr>
                  <pic:blipFill rotWithShape="true">
                    <a:blip r:embed="rId10">
                      <a:extLst/>
                    </a:blip>
                    <a:srcRect l="0" t="0" r="0" b="0"/>
                    <a:stretch/>
                  </pic:blipFill>
                  <pic:spPr>
                    <a:xfrm rot="0">
                      <a:off x="0" y="0"/>
                      <a:ext cx="5777214" cy="1489997"/>
                    </a:xfrm>
                    <a:prstGeom prst="rect">
                      <a:avLst/>
                    </a:prstGeom>
                  </pic:spPr>
                </pic:pic>
              </a:graphicData>
            </a:graphic>
          </wp:inline>
        </w:drawing>
      </w:r>
    </w:p>
    <w:p>
      <w:pPr>
        <w:pBdr>
          <w:bottom/>
        </w:pBdr>
        <w:snapToGrid/>
        <w:spacing w:line="240"/>
        <w:ind/>
        <w:rPr/>
      </w:pPr>
      <w:r>
        <w:rPr>
          <w:rFonts w:ascii="微软雅黑" w:hAnsi="微软雅黑" w:cs="微软雅黑"/>
          <w:i w:val="false"/>
          <w:strike w:val="false"/>
          <w:color w:val="4D4D4D"/>
          <w:spacing w:val="0"/>
          <w:sz w:val="24"/>
          <w:u w:val="none"/>
          <w:shd w:val="clear" w:color="auto" w:fill="FFFFFF"/>
        </w:rPr>
        <w:t xml:space="preserve">⭐️ </w:t>
      </w:r>
      <w:r>
        <w:rPr>
          <w:rFonts w:ascii="微软雅黑" w:hAnsi="微软雅黑" w:cs="微软雅黑"/>
          <w:b/>
          <w:i w:val="false"/>
          <w:strike w:val="false"/>
          <w:color w:val="4D4D4D"/>
          <w:spacing w:val="0"/>
          <w:sz w:val="24"/>
          <w:u w:val="none"/>
          <w:shd w:val="clear" w:color="auto" w:fill="FFFFFF"/>
        </w:rPr>
        <w:t>第一轮</w:t>
      </w:r>
      <w:r>
        <w:rPr>
          <w:rFonts w:ascii="微软雅黑" w:hAnsi="微软雅黑" w:cs="微软雅黑"/>
          <w:i w:val="false"/>
          <w:strike w:val="false"/>
          <w:color w:val="4D4D4D"/>
          <w:spacing w:val="0"/>
          <w:sz w:val="24"/>
          <w:u w:val="none"/>
          <w:shd w:val="clear" w:color="auto" w:fill="FFFFFF"/>
        </w:rPr>
        <w:t>：先从数据库中扫描，生成 1 项集 C1</w:t>
      </w:r>
    </w:p>
    <w:p>
      <w:pPr>
        <w:pBdr/>
        <w:snapToGrid/>
        <w:spacing w:line="240"/>
        <w:ind/>
        <w:rPr/>
      </w:pPr>
      <w:r>
        <w:rPr/>
        <w:drawing>
          <wp:inline distT="0" distB="0" distL="0" distR="0">
            <wp:extent cx="5791991" cy="1450955"/>
            <wp:effectExtent l="0" t="0" r="0" b="0"/>
            <wp:docPr id="20" name="picture" descr="descript"/>
            <wp:cNvGraphicFramePr/>
            <a:graphic>
              <a:graphicData uri="http://schemas.openxmlformats.org/drawingml/2006/picture">
                <pic:pic>
                  <pic:nvPicPr>
                    <pic:cNvPr id="21" name="picture" descr="descript"/>
                    <pic:cNvPicPr/>
                  </pic:nvPicPr>
                  <pic:blipFill rotWithShape="true">
                    <a:blip r:embed="rId11"/>
                    <a:srcRect l="0" t="0" r="0" b="0"/>
                    <a:stretch/>
                  </pic:blipFill>
                  <pic:spPr>
                    <a:xfrm rot="0">
                      <a:off x="0" y="0"/>
                      <a:ext cx="5791991" cy="1450955"/>
                    </a:xfrm>
                    <a:prstGeom prst="rect">
                      <a:avLst/>
                    </a:prstGeom>
                  </pic:spPr>
                </pic:pic>
              </a:graphicData>
            </a:graphic>
          </wp:inline>
        </w:drawing>
      </w:r>
    </w:p>
    <w:p>
      <w:pPr>
        <w:pBdr/>
        <w:snapToGrid/>
        <w:spacing w:line="240"/>
        <w:ind/>
        <w:rPr/>
      </w:pPr>
      <w:r>
        <w:rPr>
          <w:rFonts w:ascii="微软雅黑" w:hAnsi="微软雅黑" w:cs="微软雅黑"/>
          <w:i w:val="false"/>
          <w:strike w:val="false"/>
          <w:color w:val="4D4D4D"/>
          <w:spacing w:val="0"/>
          <w:sz w:val="24"/>
          <w:u w:val="none"/>
          <w:shd w:val="clear" w:color="auto" w:fill="FFFFFF"/>
        </w:rPr>
        <w:t xml:space="preserve">⭐️ </w:t>
      </w:r>
      <w:r>
        <w:rPr>
          <w:rFonts w:ascii="微软雅黑" w:hAnsi="微软雅黑" w:cs="微软雅黑"/>
          <w:b/>
          <w:i w:val="false"/>
          <w:strike w:val="false"/>
          <w:color w:val="4D4D4D"/>
          <w:spacing w:val="0"/>
          <w:sz w:val="24"/>
          <w:u w:val="none"/>
          <w:shd w:val="clear" w:color="auto" w:fill="FFFFFF"/>
        </w:rPr>
        <w:t>第一轮</w:t>
      </w:r>
      <w:r>
        <w:rPr>
          <w:rFonts w:ascii="微软雅黑" w:hAnsi="微软雅黑" w:cs="微软雅黑"/>
          <w:i w:val="false"/>
          <w:strike w:val="false"/>
          <w:color w:val="4D4D4D"/>
          <w:spacing w:val="0"/>
          <w:sz w:val="24"/>
          <w:u w:val="none"/>
          <w:shd w:val="clear" w:color="auto" w:fill="FFFFFF"/>
        </w:rPr>
        <w:t>：调用Scan函数，过滤支持度小于0.5的项集，</w:t>
      </w:r>
      <w:r>
        <w:rPr>
          <w:rFonts w:ascii="微软雅黑" w:hAnsi="微软雅黑" w:cs="微软雅黑"/>
          <w:b/>
          <w:i w:val="false"/>
          <w:strike w:val="false"/>
          <w:color w:val="4D4D4D"/>
          <w:spacing w:val="0"/>
          <w:sz w:val="24"/>
          <w:u w:val="none"/>
          <w:shd w:val="clear" w:color="auto" w:fill="FFFFFF"/>
        </w:rPr>
        <w:t>得到频繁 1 项集L1</w:t>
      </w:r>
    </w:p>
    <w:p>
      <w:pPr>
        <w:pBdr/>
        <w:snapToGrid/>
        <w:spacing w:line="240"/>
        <w:ind/>
        <w:rPr/>
      </w:pPr>
      <w:r>
        <w:rPr/>
        <w:drawing>
          <wp:inline distT="0" distB="0" distL="0" distR="0">
            <wp:extent cx="5690372" cy="1014744"/>
            <wp:effectExtent l="0" t="0" r="0" b="0"/>
            <wp:docPr id="23" name="picture" descr="descript"/>
            <wp:cNvGraphicFramePr/>
            <a:graphic>
              <a:graphicData uri="http://schemas.openxmlformats.org/drawingml/2006/picture">
                <pic:pic>
                  <pic:nvPicPr>
                    <pic:cNvPr id="24" name="picture" descr="descript"/>
                    <pic:cNvPicPr/>
                  </pic:nvPicPr>
                  <pic:blipFill rotWithShape="true">
                    <a:blip r:embed="rId12"/>
                    <a:srcRect l="0" t="0" r="0" b="0"/>
                    <a:stretch/>
                  </pic:blipFill>
                  <pic:spPr>
                    <a:xfrm rot="0">
                      <a:off x="0" y="0"/>
                      <a:ext cx="5690372" cy="1014744"/>
                    </a:xfrm>
                    <a:prstGeom prst="rect">
                      <a:avLst/>
                    </a:prstGeom>
                  </pic:spPr>
                </pic:pic>
              </a:graphicData>
            </a:graphic>
          </wp:inline>
        </w:drawing>
      </w:r>
    </w:p>
    <w:p>
      <w:pPr>
        <w:pBdr/>
        <w:snapToGrid/>
        <w:spacing w:line="240"/>
        <w:ind/>
        <w:rPr>
          <w:rFonts w:ascii="微软雅黑" w:hAnsi="微软雅黑" w:cs="微软雅黑"/>
          <w:b/>
          <w:i w:val="false"/>
          <w:strike w:val="false"/>
          <w:color w:val="4D4D4D"/>
          <w:spacing w:val="0"/>
          <w:sz w:val="24"/>
          <w:u w:val="none"/>
          <w:shd w:val="clear" w:color="auto" w:fill="FFFFFF"/>
        </w:rPr>
      </w:pPr>
      <w:r>
        <w:rPr>
          <w:rFonts w:ascii="微软雅黑" w:hAnsi="微软雅黑" w:cs="微软雅黑"/>
          <w:i w:val="false"/>
          <w:strike w:val="false"/>
          <w:color w:val="4D4D4D"/>
          <w:spacing w:val="0"/>
          <w:sz w:val="24"/>
          <w:u w:val="none"/>
          <w:shd w:val="clear" w:color="auto" w:fill="FFFFFF"/>
        </w:rPr>
        <w:t xml:space="preserve">⭐️ </w:t>
      </w:r>
      <w:r>
        <w:rPr>
          <w:rFonts w:ascii="微软雅黑" w:hAnsi="微软雅黑" w:cs="微软雅黑"/>
          <w:b/>
          <w:i w:val="false"/>
          <w:strike w:val="false"/>
          <w:color w:val="4D4D4D"/>
          <w:spacing w:val="0"/>
          <w:sz w:val="24"/>
          <w:u w:val="none"/>
          <w:shd w:val="clear" w:color="auto" w:fill="FFFFFF"/>
        </w:rPr>
        <w:t>第二轮</w:t>
      </w:r>
      <w:r>
        <w:rPr>
          <w:rFonts w:ascii="微软雅黑" w:hAnsi="微软雅黑" w:cs="微软雅黑"/>
          <w:i w:val="false"/>
          <w:strike w:val="false"/>
          <w:color w:val="4D4D4D"/>
          <w:spacing w:val="0"/>
          <w:sz w:val="24"/>
          <w:u w:val="none"/>
          <w:shd w:val="clear" w:color="auto" w:fill="FFFFFF"/>
        </w:rPr>
        <w:t>：</w:t>
      </w:r>
      <w:r>
        <w:rPr>
          <w:rFonts w:ascii="微软雅黑" w:hAnsi="微软雅黑" w:cs="微软雅黑"/>
          <w:b/>
          <w:i w:val="false"/>
          <w:strike w:val="false"/>
          <w:color w:val="4D4D4D"/>
          <w:spacing w:val="0"/>
          <w:sz w:val="24"/>
          <w:u w:val="none"/>
          <w:shd w:val="clear" w:color="auto" w:fill="FFFFFF"/>
        </w:rPr>
        <w:t>根据 频繁 1 项集 L1，生成 2 项集 C2</w:t>
      </w:r>
    </w:p>
    <w:p>
      <w:pPr>
        <w:pBdr/>
        <w:snapToGrid/>
        <w:spacing w:line="240"/>
        <w:ind/>
        <w:rPr/>
      </w:pPr>
      <w:r>
        <w:rPr/>
        <w:drawing>
          <wp:inline distT="0" distB="0" distL="0" distR="0">
            <wp:extent cx="5797935" cy="1025627"/>
            <wp:effectExtent l="0" t="0" r="0" b="0"/>
            <wp:docPr id="26" name="picture" descr="descript"/>
            <wp:cNvGraphicFramePr/>
            <a:graphic>
              <a:graphicData uri="http://schemas.openxmlformats.org/drawingml/2006/picture">
                <pic:pic>
                  <pic:nvPicPr>
                    <pic:cNvPr id="27" name="picture" descr="descript"/>
                    <pic:cNvPicPr/>
                  </pic:nvPicPr>
                  <pic:blipFill rotWithShape="true">
                    <a:blip r:embed="rId13"/>
                    <a:srcRect l="0" t="0" r="0" b="0"/>
                    <a:stretch/>
                  </pic:blipFill>
                  <pic:spPr>
                    <a:xfrm rot="0">
                      <a:off x="0" y="0"/>
                      <a:ext cx="5797935" cy="1025627"/>
                    </a:xfrm>
                    <a:prstGeom prst="rect">
                      <a:avLst/>
                    </a:prstGeom>
                  </pic:spPr>
                </pic:pic>
              </a:graphicData>
            </a:graphic>
          </wp:inline>
        </w:drawing>
      </w:r>
    </w:p>
    <w:p>
      <w:pPr>
        <w:pBdr/>
        <w:snapToGrid/>
        <w:spacing w:line="240"/>
        <w:ind/>
        <w:rPr>
          <w:rFonts w:ascii="微软雅黑" w:hAnsi="微软雅黑" w:cs="微软雅黑"/>
          <w:b/>
          <w:i w:val="false"/>
          <w:strike w:val="false"/>
          <w:color w:val="4D4D4D"/>
          <w:spacing w:val="0"/>
          <w:sz w:val="24"/>
          <w:u w:val="none"/>
          <w:shd w:val="clear" w:color="auto" w:fill="FFFFFF"/>
        </w:rPr>
      </w:pPr>
      <w:r>
        <w:rPr>
          <w:rFonts w:ascii="微软雅黑" w:hAnsi="微软雅黑" w:cs="微软雅黑"/>
          <w:i w:val="false"/>
          <w:strike w:val="false"/>
          <w:color w:val="4D4D4D"/>
          <w:spacing w:val="0"/>
          <w:sz w:val="24"/>
          <w:u w:val="none"/>
          <w:shd w:val="clear" w:color="auto" w:fill="FFFFFF"/>
        </w:rPr>
        <w:t xml:space="preserve">⭐️ </w:t>
      </w:r>
      <w:r>
        <w:rPr>
          <w:rFonts w:ascii="微软雅黑" w:hAnsi="微软雅黑" w:cs="微软雅黑"/>
          <w:b/>
          <w:i w:val="false"/>
          <w:strike w:val="false"/>
          <w:color w:val="4D4D4D"/>
          <w:spacing w:val="0"/>
          <w:sz w:val="24"/>
          <w:u w:val="none"/>
          <w:shd w:val="clear" w:color="auto" w:fill="FFFFFF"/>
        </w:rPr>
        <w:t>第二轮</w:t>
      </w:r>
      <w:r>
        <w:rPr>
          <w:rFonts w:ascii="微软雅黑" w:hAnsi="微软雅黑" w:cs="微软雅黑"/>
          <w:i w:val="false"/>
          <w:strike w:val="false"/>
          <w:color w:val="4D4D4D"/>
          <w:spacing w:val="0"/>
          <w:sz w:val="24"/>
          <w:u w:val="none"/>
          <w:shd w:val="clear" w:color="auto" w:fill="FFFFFF"/>
        </w:rPr>
        <w:t>：调用Scan函数，过滤支持度小于0.5的项集，</w:t>
      </w:r>
      <w:r>
        <w:rPr>
          <w:rFonts w:ascii="微软雅黑" w:hAnsi="微软雅黑" w:cs="微软雅黑"/>
          <w:b/>
          <w:i w:val="false"/>
          <w:strike w:val="false"/>
          <w:color w:val="4D4D4D"/>
          <w:spacing w:val="0"/>
          <w:sz w:val="24"/>
          <w:u w:val="none"/>
          <w:shd w:val="clear" w:color="auto" w:fill="FFFFFF"/>
        </w:rPr>
        <w:t>得到频繁 2 项集L2</w:t>
      </w:r>
    </w:p>
    <w:p>
      <w:pPr>
        <w:pBdr/>
        <w:snapToGrid/>
        <w:spacing w:line="240"/>
        <w:ind/>
        <w:rPr/>
      </w:pPr>
      <w:r>
        <w:rPr/>
        <w:drawing>
          <wp:inline distT="0" distB="0" distL="0" distR="0">
            <wp:extent cx="5670170" cy="797307"/>
            <wp:effectExtent l="0" t="0" r="0" b="0"/>
            <wp:docPr id="29" name="picture" descr="descript"/>
            <wp:cNvGraphicFramePr/>
            <a:graphic>
              <a:graphicData uri="http://schemas.openxmlformats.org/drawingml/2006/picture">
                <pic:pic>
                  <pic:nvPicPr>
                    <pic:cNvPr id="30" name="picture" descr="descript"/>
                    <pic:cNvPicPr/>
                  </pic:nvPicPr>
                  <pic:blipFill rotWithShape="true">
                    <a:blip r:embed="rId14"/>
                    <a:srcRect l="0" t="0" r="0" b="0"/>
                    <a:stretch/>
                  </pic:blipFill>
                  <pic:spPr>
                    <a:xfrm rot="0">
                      <a:off x="0" y="0"/>
                      <a:ext cx="5670170" cy="797307"/>
                    </a:xfrm>
                    <a:prstGeom prst="rect">
                      <a:avLst/>
                    </a:prstGeom>
                  </pic:spPr>
                </pic:pic>
              </a:graphicData>
            </a:graphic>
          </wp:inline>
        </w:drawing>
      </w:r>
    </w:p>
    <w:p>
      <w:pPr>
        <w:pBdr/>
        <w:snapToGrid/>
        <w:spacing w:line="240"/>
        <w:ind/>
        <w:rPr>
          <w:rFonts w:ascii="微软雅黑" w:hAnsi="微软雅黑" w:cs="微软雅黑"/>
          <w:b/>
          <w:i w:val="false"/>
          <w:strike w:val="false"/>
          <w:color w:val="4D4D4D"/>
          <w:spacing w:val="0"/>
          <w:sz w:val="24"/>
          <w:u w:val="none"/>
          <w:shd w:val="clear" w:color="auto" w:fill="FFFFFF"/>
        </w:rPr>
      </w:pPr>
      <w:r>
        <w:rPr>
          <w:rFonts w:ascii="微软雅黑" w:hAnsi="微软雅黑" w:cs="微软雅黑"/>
          <w:i w:val="false"/>
          <w:strike w:val="false"/>
          <w:color w:val="4D4D4D"/>
          <w:spacing w:val="0"/>
          <w:sz w:val="24"/>
          <w:u w:val="none"/>
          <w:shd w:val="clear" w:color="auto" w:fill="FFFFFF"/>
        </w:rPr>
        <w:t xml:space="preserve">⭐️ </w:t>
      </w:r>
      <w:r>
        <w:rPr>
          <w:rFonts w:ascii="微软雅黑" w:hAnsi="微软雅黑" w:cs="微软雅黑"/>
          <w:b/>
          <w:i w:val="false"/>
          <w:strike w:val="false"/>
          <w:color w:val="4D4D4D"/>
          <w:spacing w:val="0"/>
          <w:sz w:val="24"/>
          <w:u w:val="none"/>
          <w:shd w:val="clear" w:color="auto" w:fill="FFFFFF"/>
        </w:rPr>
        <w:t>第三轮</w:t>
      </w:r>
      <w:r>
        <w:rPr>
          <w:rFonts w:ascii="微软雅黑" w:hAnsi="微软雅黑" w:cs="微软雅黑"/>
          <w:i w:val="false"/>
          <w:strike w:val="false"/>
          <w:color w:val="4D4D4D"/>
          <w:spacing w:val="0"/>
          <w:sz w:val="24"/>
          <w:u w:val="none"/>
          <w:shd w:val="clear" w:color="auto" w:fill="FFFFFF"/>
        </w:rPr>
        <w:t>：</w:t>
      </w:r>
      <w:r>
        <w:rPr>
          <w:rFonts w:ascii="微软雅黑" w:hAnsi="微软雅黑" w:cs="微软雅黑"/>
          <w:b/>
          <w:i w:val="false"/>
          <w:strike w:val="false"/>
          <w:color w:val="4D4D4D"/>
          <w:spacing w:val="0"/>
          <w:sz w:val="24"/>
          <w:u w:val="none"/>
          <w:shd w:val="clear" w:color="auto" w:fill="FFFFFF"/>
        </w:rPr>
        <w:t>根据 频繁 2 项集 L2，生成 3 项集 C3</w:t>
      </w:r>
    </w:p>
    <w:p>
      <w:pPr>
        <w:pBdr>
          <w:bottom/>
        </w:pBdr>
        <w:snapToGrid/>
        <w:spacing w:line="240"/>
        <w:ind/>
        <w:rPr/>
      </w:pPr>
      <w:r>
        <w:rPr/>
        <w:drawing>
          <wp:inline distT="0" distB="0" distL="0" distR="0">
            <wp:extent cx="5757622" cy="545042"/>
            <wp:effectExtent l="0" t="0" r="0" b="0"/>
            <wp:docPr id="32" name="picture" descr="descript"/>
            <wp:cNvGraphicFramePr/>
            <a:graphic>
              <a:graphicData uri="http://schemas.openxmlformats.org/drawingml/2006/picture">
                <pic:pic>
                  <pic:nvPicPr>
                    <pic:cNvPr id="33" name="picture" descr="descript"/>
                    <pic:cNvPicPr/>
                  </pic:nvPicPr>
                  <pic:blipFill rotWithShape="true">
                    <a:blip r:embed="rId15"/>
                    <a:srcRect l="0" t="0" r="0" b="0"/>
                    <a:stretch/>
                  </pic:blipFill>
                  <pic:spPr>
                    <a:xfrm rot="0">
                      <a:off x="0" y="0"/>
                      <a:ext cx="5757622" cy="545042"/>
                    </a:xfrm>
                    <a:prstGeom prst="rect">
                      <a:avLst/>
                    </a:prstGeom>
                  </pic:spPr>
                </pic:pic>
              </a:graphicData>
            </a:graphic>
          </wp:inline>
        </w:drawing>
      </w:r>
    </w:p>
    <w:p>
      <w:pPr>
        <w:pBdr/>
        <w:snapToGrid/>
        <w:spacing w:line="240"/>
        <w:ind/>
        <w:rPr>
          <w:rFonts w:ascii="微软雅黑" w:hAnsi="微软雅黑" w:cs="微软雅黑"/>
          <w:i w:val="false"/>
          <w:strike w:val="false"/>
          <w:color w:val="4D4D4D"/>
          <w:spacing w:val="0"/>
          <w:sz w:val="24"/>
          <w:u w:val="none"/>
          <w:shd w:val="clear" w:color="auto" w:fill="FFFFFF"/>
        </w:rPr>
      </w:pPr>
      <w:r>
        <w:rPr>
          <w:rFonts w:ascii="微软雅黑" w:hAnsi="微软雅黑" w:cs="微软雅黑"/>
          <w:i w:val="false"/>
          <w:strike w:val="false"/>
          <w:color w:val="4D4D4D"/>
          <w:spacing w:val="0"/>
          <w:sz w:val="24"/>
          <w:u w:val="none"/>
          <w:shd w:val="clear" w:color="auto" w:fill="FFFFFF"/>
        </w:rPr>
        <w:t xml:space="preserve">⭐️ </w:t>
      </w:r>
      <w:r>
        <w:rPr>
          <w:rFonts w:ascii="微软雅黑" w:hAnsi="微软雅黑" w:cs="微软雅黑"/>
          <w:b/>
          <w:i w:val="false"/>
          <w:strike w:val="false"/>
          <w:color w:val="4D4D4D"/>
          <w:spacing w:val="0"/>
          <w:sz w:val="24"/>
          <w:u w:val="none"/>
          <w:shd w:val="clear" w:color="auto" w:fill="FFFFFF"/>
        </w:rPr>
        <w:t>第三轮</w:t>
      </w:r>
      <w:r>
        <w:rPr>
          <w:rFonts w:ascii="微软雅黑" w:hAnsi="微软雅黑" w:cs="微软雅黑"/>
          <w:i w:val="false"/>
          <w:strike w:val="false"/>
          <w:color w:val="4D4D4D"/>
          <w:spacing w:val="0"/>
          <w:sz w:val="24"/>
          <w:u w:val="none"/>
          <w:shd w:val="clear" w:color="auto" w:fill="FFFFFF"/>
        </w:rPr>
        <w:t>：调用Scan函数，过滤支持度小于0.5的项集，</w:t>
      </w:r>
      <w:r>
        <w:rPr>
          <w:rFonts w:ascii="微软雅黑" w:hAnsi="微软雅黑" w:cs="微软雅黑"/>
          <w:b/>
          <w:i w:val="false"/>
          <w:strike w:val="false"/>
          <w:color w:val="4D4D4D"/>
          <w:spacing w:val="0"/>
          <w:sz w:val="24"/>
          <w:u w:val="none"/>
          <w:shd w:val="clear" w:color="auto" w:fill="FFFFFF"/>
        </w:rPr>
        <w:t>得到频繁 3 项集 L3</w:t>
      </w:r>
      <w:r>
        <w:rPr>
          <w:rFonts w:ascii="微软雅黑" w:hAnsi="微软雅黑" w:cs="微软雅黑"/>
          <w:i w:val="false"/>
          <w:strike w:val="false"/>
          <w:color w:val="4D4D4D"/>
          <w:spacing w:val="0"/>
          <w:sz w:val="24"/>
          <w:u w:val="none"/>
          <w:shd w:val="clear" w:color="auto" w:fill="FFFFFF"/>
        </w:rPr>
        <w:t xml:space="preserve"> 因为L3为空，所以算法到这里结束</w:t>
      </w:r>
    </w:p>
    <w:p>
      <w:pPr>
        <w:pBdr/>
        <w:snapToGrid/>
        <w:spacing w:line="240"/>
        <w:ind/>
        <w:rPr/>
      </w:pPr>
      <w:r>
        <w:rPr/>
        <w:drawing>
          <wp:inline distT="0" distB="0" distL="0" distR="0">
            <wp:extent cx="5791349" cy="537633"/>
            <wp:effectExtent l="0" t="0" r="0" b="0"/>
            <wp:docPr id="35" name="picture" descr="descript"/>
            <wp:cNvGraphicFramePr/>
            <a:graphic>
              <a:graphicData uri="http://schemas.openxmlformats.org/drawingml/2006/picture">
                <pic:pic>
                  <pic:nvPicPr>
                    <pic:cNvPr id="36" name="picture" descr="descript"/>
                    <pic:cNvPicPr/>
                  </pic:nvPicPr>
                  <pic:blipFill rotWithShape="true">
                    <a:blip r:embed="rId16"/>
                    <a:srcRect l="0" t="0" r="0" b="0"/>
                    <a:stretch/>
                  </pic:blipFill>
                  <pic:spPr>
                    <a:xfrm rot="0">
                      <a:off x="0" y="0"/>
                      <a:ext cx="5791349" cy="537633"/>
                    </a:xfrm>
                    <a:prstGeom prst="rect">
                      <a:avLst/>
                    </a:prstGeom>
                  </pic:spPr>
                </pic:pic>
              </a:graphicData>
            </a:graphic>
          </wp:inline>
        </w:drawing>
      </w:r>
    </w:p>
    <w:p>
      <w:pPr>
        <w:pBdr/>
        <w:snapToGrid/>
        <w:spacing w:line="240"/>
        <w:ind/>
        <w:rPr>
          <w:rFonts w:ascii="微软雅黑" w:hAnsi="微软雅黑" w:cs="微软雅黑"/>
          <w:i w:val="false"/>
          <w:strike w:val="false"/>
          <w:color w:val="ABB2BF"/>
          <w:spacing w:val="0"/>
          <w:sz w:val="21"/>
          <w:u w:val="none"/>
          <w:shd w:val="clear" w:color="auto" w:fill="282C34"/>
        </w:rPr>
      </w:pPr>
      <w:r>
        <w:rPr>
          <w:rFonts w:ascii="微软雅黑" w:hAnsi="微软雅黑" w:cs="微软雅黑"/>
          <w:i w:val="false"/>
          <w:strike w:val="false"/>
          <w:color w:val="ABB2BF"/>
          <w:spacing w:val="0"/>
          <w:sz w:val="21"/>
          <w:u w:val="none"/>
          <w:shd w:val="clear" w:color="auto" w:fill="282C34"/>
        </w:rPr>
        <w:t>采用以下步骤挖掘我们的强关联规则：</w:t>
      </w:r>
    </w:p>
    <w:p>
      <w:pPr>
        <w:pBdr/>
        <w:snapToGrid/>
        <w:spacing w:line="240"/>
        <w:ind/>
        <w:rPr/>
      </w:pPr>
      <w:r>
        <w:rPr>
          <w:rFonts w:ascii="微软雅黑" w:hAnsi="微软雅黑" w:cs="微软雅黑"/>
          <w:i w:val="false"/>
          <w:strike w:val="false"/>
          <w:color w:val="4D4D4D"/>
          <w:spacing w:val="0"/>
          <w:sz w:val="24"/>
          <w:u w:val="none"/>
          <w:shd w:val="clear" w:color="auto" w:fill="FFFFFF"/>
        </w:rPr>
        <w:t xml:space="preserve">⭐️ </w:t>
      </w:r>
      <w:r>
        <w:rPr>
          <w:rFonts w:ascii="微软雅黑" w:hAnsi="微软雅黑" w:cs="微软雅黑"/>
          <w:b/>
          <w:i w:val="false"/>
          <w:strike w:val="false"/>
          <w:color w:val="4D4D4D"/>
          <w:spacing w:val="0"/>
          <w:sz w:val="24"/>
          <w:u w:val="none"/>
          <w:shd w:val="clear" w:color="auto" w:fill="FFFFFF"/>
        </w:rPr>
        <w:t>第一步</w:t>
      </w:r>
      <w:r>
        <w:rPr>
          <w:rFonts w:ascii="微软雅黑" w:hAnsi="微软雅黑" w:cs="微软雅黑"/>
          <w:i w:val="false"/>
          <w:strike w:val="false"/>
          <w:color w:val="4D4D4D"/>
          <w:spacing w:val="0"/>
          <w:sz w:val="24"/>
          <w:u w:val="none"/>
          <w:shd w:val="clear" w:color="auto" w:fill="FFFFFF"/>
        </w:rPr>
        <w:t>：获取所有挖掘出来的规则</w:t>
      </w:r>
    </w:p>
    <w:p>
      <w:pPr>
        <w:pBdr>
          <w:bottom/>
        </w:pBdr>
        <w:snapToGrid/>
        <w:spacing w:line="240"/>
        <w:ind/>
        <w:rPr/>
      </w:pPr>
      <w:r>
        <w:rPr/>
        <w:drawing>
          <wp:inline distT="0" distB="0" distL="0" distR="0">
            <wp:extent cx="5689741" cy="1750091"/>
            <wp:effectExtent l="0" t="0" r="0" b="0"/>
            <wp:docPr id="38" name="picture" descr="descript"/>
            <wp:cNvGraphicFramePr/>
            <a:graphic>
              <a:graphicData uri="http://schemas.openxmlformats.org/drawingml/2006/picture">
                <pic:pic>
                  <pic:nvPicPr>
                    <pic:cNvPr id="39" name="picture" descr="descript"/>
                    <pic:cNvPicPr/>
                  </pic:nvPicPr>
                  <pic:blipFill rotWithShape="true">
                    <a:blip r:embed="rId17"/>
                    <a:srcRect l="0" t="0" r="0" b="0"/>
                    <a:stretch/>
                  </pic:blipFill>
                  <pic:spPr>
                    <a:xfrm rot="0">
                      <a:off x="0" y="0"/>
                      <a:ext cx="5689741" cy="1750091"/>
                    </a:xfrm>
                    <a:prstGeom prst="rect">
                      <a:avLst/>
                    </a:prstGeom>
                  </pic:spPr>
                </pic:pic>
              </a:graphicData>
            </a:graphic>
          </wp:inline>
        </w:drawing>
      </w:r>
    </w:p>
    <w:p>
      <w:pPr>
        <w:pBdr/>
        <w:snapToGrid/>
        <w:spacing w:line="240"/>
        <w:ind/>
        <w:rPr/>
      </w:pPr>
      <w:r>
        <w:rPr>
          <w:rFonts w:ascii="微软雅黑" w:hAnsi="微软雅黑" w:cs="微软雅黑"/>
          <w:i w:val="false"/>
          <w:strike w:val="false"/>
          <w:color w:val="4D4D4D"/>
          <w:spacing w:val="0"/>
          <w:sz w:val="24"/>
          <w:u w:val="none"/>
          <w:shd w:val="clear" w:color="auto" w:fill="FFFFFF"/>
        </w:rPr>
        <w:t xml:space="preserve">⭐️ </w:t>
      </w:r>
      <w:r>
        <w:rPr>
          <w:rFonts w:ascii="微软雅黑" w:hAnsi="微软雅黑" w:cs="微软雅黑"/>
          <w:b/>
          <w:i w:val="false"/>
          <w:strike w:val="false"/>
          <w:color w:val="4D4D4D"/>
          <w:spacing w:val="0"/>
          <w:sz w:val="24"/>
          <w:u w:val="none"/>
          <w:shd w:val="clear" w:color="auto" w:fill="FFFFFF"/>
        </w:rPr>
        <w:t>第二步</w:t>
      </w:r>
      <w:r>
        <w:rPr>
          <w:rFonts w:ascii="微软雅黑" w:hAnsi="微软雅黑" w:cs="微软雅黑"/>
          <w:i w:val="false"/>
          <w:strike w:val="false"/>
          <w:color w:val="4D4D4D"/>
          <w:spacing w:val="0"/>
          <w:sz w:val="24"/>
          <w:u w:val="none"/>
          <w:shd w:val="clear" w:color="auto" w:fill="FFFFFF"/>
        </w:rPr>
        <w:t>：</w:t>
      </w:r>
      <w:r>
        <w:rPr>
          <w:rFonts w:ascii="微软雅黑" w:hAnsi="微软雅黑" w:cs="微软雅黑"/>
          <w:b/>
          <w:i w:val="false"/>
          <w:strike w:val="false"/>
          <w:color w:val="4D4D4D"/>
          <w:spacing w:val="0"/>
          <w:sz w:val="24"/>
          <w:u w:val="none"/>
          <w:shd w:val="clear" w:color="auto" w:fill="FFFFFF"/>
        </w:rPr>
        <w:t>过滤置信度小于0.7的规则，生成强规则</w:t>
      </w:r>
    </w:p>
    <w:p>
      <w:pPr>
        <w:pBdr/>
        <w:snapToGrid/>
        <w:spacing w:line="240"/>
        <w:ind/>
        <w:rPr/>
      </w:pPr>
      <w:r>
        <w:rPr/>
        <w:drawing>
          <wp:inline distT="0" distB="0" distL="0" distR="0">
            <wp:extent cx="5674783" cy="746885"/>
            <wp:effectExtent l="0" t="0" r="0" b="0"/>
            <wp:docPr id="41" name="picture" descr="descript"/>
            <wp:cNvGraphicFramePr/>
            <a:graphic>
              <a:graphicData uri="http://schemas.openxmlformats.org/drawingml/2006/picture">
                <pic:pic>
                  <pic:nvPicPr>
                    <pic:cNvPr id="42" name="picture" descr="descript"/>
                    <pic:cNvPicPr/>
                  </pic:nvPicPr>
                  <pic:blipFill rotWithShape="true">
                    <a:blip r:embed="rId18"/>
                    <a:srcRect l="0" t="0" r="0" b="0"/>
                    <a:stretch/>
                  </pic:blipFill>
                  <pic:spPr>
                    <a:xfrm rot="0">
                      <a:off x="0" y="0"/>
                      <a:ext cx="5674783" cy="746885"/>
                    </a:xfrm>
                    <a:prstGeom prst="rect">
                      <a:avLst/>
                    </a:prstGeom>
                  </pic:spPr>
                </pic:pic>
              </a:graphicData>
            </a:graphic>
          </wp:inline>
        </w:drawing>
      </w:r>
    </w:p>
    <w:p>
      <w:pPr>
        <w:pBdr>
          <w:bottom/>
        </w:pBdr>
        <w:snapToGrid/>
        <w:spacing w:line="240"/>
        <w:ind/>
        <w:rPr/>
      </w:pPr>
      <w:r>
        <w:rPr>
          <w:rFonts w:ascii="微软雅黑" w:hAnsi="微软雅黑" w:cs="微软雅黑"/>
          <w:i w:val="false"/>
          <w:strike w:val="false"/>
          <w:color w:val="4D4D4D"/>
          <w:spacing w:val="0"/>
          <w:sz w:val="24"/>
          <w:u w:val="none"/>
          <w:shd w:val="clear" w:color="auto" w:fill="FFFFFF"/>
        </w:rPr>
        <w:t>🎉 至此，我们得到了我们的了我们的</w:t>
      </w:r>
      <w:r>
        <w:rPr>
          <w:rFonts w:ascii="微软雅黑" w:hAnsi="微软雅黑" w:cs="微软雅黑"/>
          <w:b/>
          <w:i w:val="false"/>
          <w:strike w:val="false"/>
          <w:color w:val="4D4D4D"/>
          <w:spacing w:val="0"/>
          <w:sz w:val="24"/>
          <w:u w:val="none"/>
          <w:shd w:val="clear" w:color="auto" w:fill="FFFFFF"/>
        </w:rPr>
        <w:t>两个强规则</w:t>
      </w:r>
      <w:r>
        <w:rPr>
          <w:rFonts w:ascii="微软雅黑" w:hAnsi="微软雅黑" w:cs="微软雅黑"/>
          <w:i w:val="false"/>
          <w:strike w:val="false"/>
          <w:color w:val="4D4D4D"/>
          <w:spacing w:val="0"/>
          <w:sz w:val="24"/>
          <w:u w:val="none"/>
          <w:shd w:val="clear" w:color="auto" w:fill="FFFFFF"/>
        </w:rPr>
        <w:t>，即</w:t>
      </w:r>
      <w:r>
        <w:rPr>
          <w:rFonts w:ascii="微软雅黑" w:hAnsi="微软雅黑" w:cs="微软雅黑"/>
          <w:i w:val="false"/>
          <w:strike w:val="false"/>
          <w:color w:val="000000"/>
          <w:spacing w:val="0"/>
          <w:sz w:val="24"/>
          <w:u w:val="none"/>
          <w:shd w:val="clear" w:color="auto" w:fill="F8F840"/>
        </w:rPr>
        <w:t>当我们买尿不湿的时候，有100%的概率会买啤酒；买巧克力的时候，有100%的概率会买啤酒。</w:t>
      </w:r>
      <w:r>
        <w:rPr>
          <w:rFonts w:ascii="Helvetica" w:hAnsi="Helvetica" w:cs="Helvetica"/>
          <w:i w:val="false"/>
          <w:strike w:val="false"/>
          <w:spacing w:val="0"/>
          <w:u w:val="none"/>
        </w:rPr>
        <w:t xml:space="preserve">                     </w:t>
      </w:r>
    </w:p>
    <w:p>
      <w:pPr>
        <w:pBdr/>
        <w:snapToGrid/>
        <w:spacing w:line="240"/>
        <w:ind/>
        <w:rPr>
          <w:rFonts w:ascii="Helvetica" w:hAnsi="Helvetica" w:cs="Helvetica"/>
          <w:i w:val="false"/>
          <w:strike w:val="false"/>
          <w:spacing w:val="0"/>
          <w:u w:val="none"/>
        </w:rPr>
      </w:pPr>
      <w:r>
        <w:rPr>
          <w:rFonts w:ascii="Helvetica" w:hAnsi="Helvetica" w:cs="Helvetica"/>
          <w:i w:val="false"/>
          <w:strike w:val="false"/>
          <w:spacing w:val="0"/>
          <w:u w:val="none"/>
        </w:rPr>
        <w:t>（参考博客链https://blog.csdn.net/weixin_42279212/article/details/121606418）</w:t>
      </w:r>
    </w:p>
    <w:p>
      <w:pPr>
        <w:pBdr/>
        <w:snapToGrid/>
        <w:spacing w:line="240"/>
        <w:ind/>
        <w:rPr/>
      </w:pPr>
      <w:r>
        <w:rPr/>
        <w:t>（</w:t>
      </w:r>
      <w:r>
        <w:rPr>
          <w:rStyle w:val="000016"/>
          <w:color/>
        </w:rPr>
        <w:fldChar w:fldCharType="begin"/>
      </w:r>
      <w:r>
        <w:rPr>
          <w:rStyle w:val="000016"/>
          <w:color/>
        </w:rPr>
        <w:instrText xml:space="preserve">HYPERLINK https://zhuanlan.zhihu.com/p/410019734 normalLink \tdkey 8vpjty \tdfe -10 \tdfn https%3A//zhuanlan.zhihu.com/p/410019734 \tdfu https://zhuanlan.zhihu.com/p/410019734 \tdlt inline </w:instrText>
      </w:r>
      <w:r>
        <w:rPr>
          <w:rStyle w:val="000016"/>
          <w:color/>
        </w:rPr>
        <w:fldChar w:fldCharType="separate"/>
      </w:r>
      <w:r>
        <w:rPr>
          <w:rStyle w:val="000016"/>
          <w:color/>
        </w:rPr>
        <w:t>https://zhuanlan.zhihu.com/p/410019734</w:t>
      </w:r>
      <w:r>
        <w:rPr>
          <w:rStyle w:val="000016"/>
          <w:color/>
        </w:rPr>
        <w:fldChar w:fldCharType="end"/>
      </w:r>
      <w:r>
        <w:rPr/>
        <w:t>）</w:t>
      </w:r>
    </w:p>
    <w:p>
      <w:pPr>
        <w:pBdr/>
        <w:snapToGrid/>
        <w:spacing w:line="240"/>
        <w:ind/>
        <w:rPr/>
      </w:pPr>
    </w:p>
    <w:p>
      <w:pPr>
        <w:pBdr/>
        <w:snapToGrid/>
        <w:spacing w:line="240"/>
        <w:ind/>
        <w:rPr/>
      </w:pPr>
    </w:p>
    <w:p>
      <w:pPr>
        <w:pBdr/>
        <w:snapToGrid/>
        <w:spacing w:line="240"/>
        <w:ind/>
        <w:rPr/>
      </w:pPr>
      <w:r>
        <w:rPr>
          <w:rFonts w:ascii="微软雅黑" w:hAnsi="微软雅黑" w:cs="微软雅黑"/>
          <w:b/>
          <w:i w:val="false"/>
          <w:strike w:val="false"/>
          <w:color w:val="333333"/>
          <w:spacing w:val="0"/>
          <w:sz w:val="30"/>
          <w:u w:val="none"/>
          <w:shd w:val="clear" w:color="auto" w:fill="FFFFFF"/>
        </w:rPr>
        <w:t>三、FP-Growth算法</w:t>
      </w:r>
    </w:p>
    <w:p>
      <w:pPr>
        <w:pBdr>
          <w:bottom/>
        </w:pBdr>
        <w:snapToGrid/>
        <w:spacing w:line="240"/>
        <w:ind/>
        <w:rPr/>
      </w:pPr>
      <w:r>
        <w:rPr>
          <w:rFonts w:ascii="Verdana" w:hAnsi="Verdana" w:cs="Verdana"/>
          <w:i w:val="false"/>
          <w:strike w:val="false"/>
          <w:color w:val="333333"/>
          <w:spacing w:val="0"/>
          <w:sz w:val="24"/>
          <w:u w:val="none"/>
          <w:shd w:val="clear" w:color="auto" w:fill="FFFFFF"/>
        </w:rPr>
        <w:t xml:space="preserve">    </w:t>
      </w:r>
      <w:r>
        <w:rPr>
          <w:rFonts w:ascii="Verdana" w:hAnsi="Verdana" w:cs="Verdana"/>
          <w:b/>
          <w:i w:val="false"/>
          <w:strike w:val="false"/>
          <w:color w:val="333333"/>
          <w:spacing w:val="0"/>
          <w:sz w:val="24"/>
          <w:u w:val="none"/>
          <w:shd w:val="clear" w:color="auto" w:fill="FFFFFF"/>
        </w:rPr>
        <w:t>FP-growth</w:t>
      </w:r>
      <w:r>
        <w:rPr>
          <w:rFonts w:ascii="Verdana" w:hAnsi="Verdana" w:cs="Verdana"/>
          <w:i w:val="false"/>
          <w:strike w:val="false"/>
          <w:color w:val="333333"/>
          <w:spacing w:val="0"/>
          <w:sz w:val="24"/>
          <w:u w:val="none"/>
          <w:shd w:val="clear" w:color="auto" w:fill="FFFFFF"/>
        </w:rPr>
        <w:t>算法基于Apriori构建，但采用了高级的</w:t>
      </w:r>
      <w:r>
        <w:rPr>
          <w:rFonts w:ascii="Verdana" w:hAnsi="Verdana" w:cs="Verdana"/>
          <w:i w:val="false"/>
          <w:strike w:val="false"/>
          <w:color w:val="FC5531"/>
          <w:spacing w:val="0"/>
          <w:sz w:val="24"/>
          <w:u w:val="none"/>
          <w:shd w:val="clear" w:color="auto" w:fill="auto"/>
        </w:rPr>
        <w:t>数据结构</w:t>
      </w:r>
      <w:r>
        <w:rPr>
          <w:rFonts w:ascii="Verdana" w:hAnsi="Verdana" w:cs="Verdana"/>
          <w:i w:val="false"/>
          <w:strike w:val="false"/>
          <w:color w:val="333333"/>
          <w:spacing w:val="0"/>
          <w:sz w:val="24"/>
          <w:u w:val="none"/>
          <w:shd w:val="clear" w:color="auto" w:fill="FFFFFF"/>
        </w:rPr>
        <w:t>减少扫描次数，大大加快了算法速度。FP-growth算法只需要对数据库进行两次扫描，而</w:t>
      </w:r>
      <w:r>
        <w:rPr/>
        <w:fldChar w:fldCharType="begin"/>
      </w:r>
      <w:r>
        <w:rPr/>
        <w:instrText>HYPERLINK https://so.csdn.net/so/search?q=Apriori%E7%AE%97%E6%B3%95&amp;spm=1001.2101.3001.7020 normalLink \tdft \tdfe -10 \tdfid \tddp \tdop \tdlt inline \tdds \tdfvi \tdlf \l \tdsub normalLink \tdkey jaxdc8 \tdkey jaxdc8</w:instrText>
      </w:r>
      <w:r>
        <w:rPr/>
        <w:fldChar w:fldCharType="separate"/>
      </w:r>
      <w:r>
        <w:rPr>
          <w:rStyle w:val="000016"/>
          <w:color/>
        </w:rPr>
        <w:t>Apriori算法</w:t>
      </w:r>
      <w:r>
        <w:rPr/>
        <w:fldChar w:fldCharType="end"/>
      </w:r>
      <w:r>
        <w:rPr>
          <w:rFonts w:ascii="Verdana" w:hAnsi="Verdana" w:cs="Verdana"/>
          <w:i w:val="false"/>
          <w:strike w:val="false"/>
          <w:color w:val="333333"/>
          <w:spacing w:val="0"/>
          <w:sz w:val="24"/>
          <w:u w:val="none"/>
          <w:shd w:val="clear" w:color="auto" w:fill="FFFFFF"/>
        </w:rPr>
        <w:t>对于每个潜在的频繁项集都会扫描数据集判定给定模式是否频繁，因此FP-growth算法的速度要比Apriori算法快。</w:t>
      </w:r>
    </w:p>
    <w:p>
      <w:pPr>
        <w:snapToGrid/>
        <w:spacing w:before="150" w:after="150" w:line="240"/>
        <w:ind w:left="0" w:right="0" w:hanging="0"/>
        <w:rPr>
          <w:b/>
          <w:sz w:val="24"/>
        </w:rPr>
      </w:pPr>
      <w:r>
        <w:rPr>
          <w:rFonts w:ascii="Verdana" w:hAnsi="Verdana" w:cs="Verdana"/>
          <w:b/>
          <w:i w:val="false"/>
          <w:strike w:val="false"/>
          <w:color w:val="333333"/>
          <w:spacing w:val="0"/>
          <w:sz w:val="23"/>
          <w:u w:val="none"/>
          <w:shd w:val="clear" w:color="auto" w:fill="FFFFFF"/>
        </w:rPr>
        <w:t>FP-growth算法发现频繁项集的基本过程如下：</w:t>
      </w:r>
    </w:p>
    <w:p>
      <w:pPr>
        <w:numPr>
          <w:ilvl w:val="0"/>
          <w:numId w:val="2"/>
        </w:numPr>
        <w:snapToGrid/>
        <w:spacing w:before="0" w:after="320" w:line="240"/>
        <w:ind/>
        <w:rPr/>
      </w:pPr>
      <w:r>
        <w:rPr>
          <w:rFonts w:ascii="Verdana" w:hAnsi="Verdana" w:cs="Verdana"/>
          <w:i w:val="false"/>
          <w:strike w:val="false"/>
          <w:color w:val="333333"/>
          <w:spacing w:val="0"/>
          <w:sz w:val="21"/>
          <w:u w:val="none"/>
          <w:shd w:val="clear" w:color="auto" w:fill="FFFFFF"/>
        </w:rPr>
        <w:t>构建FP树</w:t>
      </w:r>
    </w:p>
    <w:p>
      <w:pPr>
        <w:numPr>
          <w:ilvl w:val="0"/>
          <w:numId w:val="2"/>
        </w:numPr>
        <w:snapToGrid/>
        <w:spacing w:before="0" w:after="320" w:line="240"/>
        <w:ind/>
        <w:rPr/>
      </w:pPr>
      <w:r>
        <w:rPr>
          <w:rFonts w:ascii="Verdana" w:hAnsi="Verdana" w:cs="Verdana"/>
          <w:i w:val="false"/>
          <w:strike w:val="false"/>
          <w:color w:val="333333"/>
          <w:spacing w:val="0"/>
          <w:sz w:val="21"/>
          <w:u w:val="none"/>
          <w:shd w:val="clear" w:color="auto" w:fill="FFFFFF"/>
        </w:rPr>
        <w:t>从FP树中挖掘频繁项集</w:t>
      </w:r>
    </w:p>
    <w:p>
      <w:pPr>
        <w:numPr/>
        <w:pBdr/>
        <w:snapToGrid/>
        <w:spacing w:line="240"/>
        <w:ind/>
        <w:rPr>
          <w:rFonts w:ascii="Helvetica" w:hAnsi="Helvetica" w:cs="Helvetica"/>
          <w:b/>
          <w:i w:val="false"/>
          <w:strike w:val="false"/>
          <w:spacing w:val="0"/>
          <w:sz w:val="26"/>
          <w:u w:val="none"/>
        </w:rPr>
      </w:pPr>
      <w:r>
        <w:rPr>
          <w:rFonts w:ascii="Helvetica" w:hAnsi="Helvetica" w:cs="Helvetica"/>
          <w:b/>
          <w:i w:val="false"/>
          <w:strike w:val="false"/>
          <w:spacing w:val="0"/>
          <w:sz w:val="26"/>
          <w:u w:val="none"/>
        </w:rPr>
        <w:t>FP树：用于编码数据集的有效方式</w:t>
      </w:r>
    </w:p>
    <w:p>
      <w:pPr>
        <w:pBdr/>
        <w:snapToGrid/>
        <w:spacing w:line="240"/>
        <w:ind/>
        <w:rPr>
          <w:rFonts w:ascii="Verdana" w:hAnsi="Verdana" w:cs="Verdana"/>
          <w:i w:val="false"/>
          <w:strike w:val="false"/>
          <w:color w:val="333333"/>
          <w:spacing w:val="0"/>
          <w:sz w:val="24"/>
          <w:u w:val="none"/>
          <w:shd w:val="clear" w:color="auto" w:fill="FFFFFF"/>
        </w:rPr>
      </w:pPr>
      <w:r>
        <w:rPr>
          <w:rFonts w:ascii="Verdana" w:hAnsi="Verdana" w:cs="Verdana"/>
          <w:i w:val="false"/>
          <w:strike w:val="false"/>
          <w:color w:val="333333"/>
          <w:spacing w:val="0"/>
          <w:sz w:val="24"/>
          <w:u w:val="none"/>
          <w:shd w:val="clear" w:color="auto" w:fill="FFFFFF"/>
        </w:rPr>
        <w:t xml:space="preserve">    FP-growth算法将数据存储在一种称为FP树的紧凑数据结构中。FP代表频繁模式（Frequent Pattern）。一棵FP树看上去与计算机科学中的其他</w:t>
      </w:r>
      <w:r>
        <w:rPr>
          <w:rFonts w:ascii="Verdana" w:hAnsi="Verdana" w:cs="Verdana"/>
          <w:i w:val="false"/>
          <w:strike w:val="false"/>
          <w:color w:val="FC5531"/>
          <w:spacing w:val="0"/>
          <w:sz w:val="24"/>
          <w:u w:val="none"/>
          <w:shd w:val="clear" w:color="auto" w:fill="auto"/>
        </w:rPr>
        <w:t>树结构</w:t>
      </w:r>
      <w:r>
        <w:rPr>
          <w:rFonts w:ascii="Verdana" w:hAnsi="Verdana" w:cs="Verdana"/>
          <w:i w:val="false"/>
          <w:strike w:val="false"/>
          <w:color w:val="333333"/>
          <w:spacing w:val="0"/>
          <w:sz w:val="24"/>
          <w:u w:val="none"/>
          <w:shd w:val="clear" w:color="auto" w:fill="FFFFFF"/>
        </w:rPr>
        <w:t>类似，但是它通过链接（link）来连接相似元素，被连起来的元素项可以看成一个链表。如图给出了FP树的一个例子。</w:t>
      </w:r>
    </w:p>
    <w:p>
      <w:pPr>
        <w:pBdr/>
        <w:snapToGrid/>
        <w:spacing w:line="240"/>
        <w:ind/>
        <w:jc w:val="center"/>
        <w:rPr/>
      </w:pPr>
      <w:r>
        <w:rPr/>
        <w:drawing>
          <wp:inline distT="0" distB="0" distL="0" distR="0">
            <wp:extent cx="1704975" cy="2286000"/>
            <wp:effectExtent l="0" t="0" r="0" b="0"/>
            <wp:docPr id="44" name="picture" descr="descript"/>
            <wp:cNvGraphicFramePr/>
            <a:graphic>
              <a:graphicData uri="http://schemas.openxmlformats.org/drawingml/2006/picture">
                <pic:pic>
                  <pic:nvPicPr>
                    <pic:cNvPr id="45" name="picture" descr="descript"/>
                    <pic:cNvPicPr/>
                  </pic:nvPicPr>
                  <pic:blipFill rotWithShape="true">
                    <a:blip r:embed="rId19"/>
                    <a:stretch/>
                  </pic:blipFill>
                  <pic:spPr>
                    <a:xfrm>
                      <a:off x="0" y="0"/>
                      <a:ext cx="1704975" cy="2286000"/>
                    </a:xfrm>
                    <a:prstGeom prst="rect">
                      <a:avLst/>
                    </a:prstGeom>
                  </pic:spPr>
                </pic:pic>
              </a:graphicData>
            </a:graphic>
          </wp:inline>
        </w:drawing>
      </w:r>
    </w:p>
    <w:p>
      <w:pPr>
        <w:pBdr/>
        <w:snapToGrid/>
        <w:spacing w:line="240"/>
        <w:ind/>
        <w:jc w:val="center"/>
        <w:rPr>
          <w:rFonts w:ascii="Verdana" w:hAnsi="Verdana" w:cs="Verdana"/>
          <w:i w:val="false"/>
          <w:strike w:val="false"/>
          <w:color w:val="333333"/>
          <w:spacing w:val="0"/>
          <w:sz w:val="20"/>
          <w:u w:val="none"/>
          <w:shd w:val="clear" w:color="auto" w:fill="FFFFFF"/>
        </w:rPr>
      </w:pPr>
      <w:r>
        <w:rPr>
          <w:rFonts w:ascii="Verdana" w:hAnsi="Verdana" w:cs="Verdana"/>
          <w:i w:val="false"/>
          <w:strike w:val="false"/>
          <w:color w:val="333333"/>
          <w:spacing w:val="0"/>
          <w:sz w:val="20"/>
          <w:u w:val="none"/>
          <w:shd w:val="clear" w:color="auto" w:fill="FFFFFF"/>
        </w:rPr>
        <w:t>图5 一棵FP树，和一般的树结构类似，包含着连接相似节点（值相同的节点）的连接</w:t>
      </w:r>
    </w:p>
    <w:p>
      <w:pPr>
        <w:pBdr/>
        <w:snapToGrid/>
        <w:spacing w:line="240"/>
        <w:ind/>
        <w:jc w:val="center"/>
        <w:rPr>
          <w:sz w:val="18"/>
        </w:rPr>
      </w:pPr>
    </w:p>
    <w:p>
      <w:pPr>
        <w:snapToGrid/>
        <w:spacing w:before="150" w:after="150" w:line="240"/>
        <w:ind w:left="0" w:right="0" w:hanging="0"/>
        <w:rPr/>
      </w:pPr>
      <w:r>
        <w:rPr>
          <w:rFonts w:ascii="Verdana" w:hAnsi="Verdana" w:cs="Verdana"/>
          <w:i w:val="false"/>
          <w:strike w:val="false"/>
          <w:color w:val="333333"/>
          <w:spacing w:val="0"/>
          <w:sz w:val="21"/>
          <w:u w:val="none"/>
          <w:shd w:val="clear" w:color="auto" w:fill="FFFFFF"/>
        </w:rPr>
        <w:t xml:space="preserve">    与搜索树不同的是，一个元素项可以在一棵FP树种出现多次。FP树辉存储项集的出现频率，而每个项集会以路径的方式存储在数中。存在相似元素的集合会共享树的一部分。只有当集合之间完全不同时，树才会分叉。 树节点上给出集合中的单个元素及其在序列中的出现次数，路径会给出该序列的出现次数。</w:t>
      </w:r>
    </w:p>
    <w:p>
      <w:pPr>
        <w:snapToGrid/>
        <w:spacing w:before="150" w:after="150" w:line="240"/>
        <w:ind w:left="0" w:right="0" w:hanging="0"/>
        <w:rPr/>
      </w:pPr>
      <w:r>
        <w:rPr>
          <w:rFonts w:ascii="Verdana" w:hAnsi="Verdana" w:cs="Verdana"/>
          <w:i w:val="false"/>
          <w:strike w:val="false"/>
          <w:color w:val="333333"/>
          <w:spacing w:val="0"/>
          <w:sz w:val="21"/>
          <w:u w:val="none"/>
          <w:shd w:val="clear" w:color="auto" w:fill="FFFFFF"/>
        </w:rPr>
        <w:t>相似项之间的链接称为节点链接（</w:t>
      </w:r>
      <w:r>
        <w:rPr>
          <w:rFonts w:ascii="Verdana" w:hAnsi="Verdana" w:cs="Verdana"/>
          <w:i w:val="false"/>
          <w:strike w:val="false"/>
          <w:color w:val="auto"/>
          <w:spacing w:val="0"/>
          <w:sz w:val="21"/>
          <w:u w:val="none"/>
          <w:shd w:val="clear" w:color="auto" w:fill="auto"/>
        </w:rPr>
        <w:t>node</w:t>
      </w:r>
      <w:r>
        <w:rPr>
          <w:rFonts w:ascii="Verdana" w:hAnsi="Verdana" w:cs="Verdana"/>
          <w:i w:val="false"/>
          <w:strike w:val="false"/>
          <w:color w:val="333333"/>
          <w:spacing w:val="0"/>
          <w:sz w:val="21"/>
          <w:u w:val="none"/>
          <w:shd w:val="clear" w:color="auto" w:fill="FFFFFF"/>
        </w:rPr>
        <w:t xml:space="preserve"> link），用于快速发现相似项的位置。</w:t>
      </w:r>
    </w:p>
    <w:p>
      <w:pPr>
        <w:snapToGrid/>
        <w:spacing w:before="150" w:after="150" w:line="240"/>
        <w:ind w:left="0" w:right="0" w:hanging="0"/>
        <w:rPr/>
      </w:pPr>
      <w:r>
        <w:rPr>
          <w:rFonts w:ascii="Verdana" w:hAnsi="Verdana" w:cs="Verdana"/>
          <w:i w:val="false"/>
          <w:strike w:val="false"/>
          <w:color w:val="333333"/>
          <w:spacing w:val="0"/>
          <w:sz w:val="21"/>
          <w:u w:val="none"/>
          <w:shd w:val="clear" w:color="auto" w:fill="FFFFFF"/>
        </w:rPr>
        <w:t>举例说明，下表用来产生图5的FP树：</w:t>
      </w:r>
    </w:p>
    <w:p>
      <w:pPr>
        <w:pBdr/>
        <w:snapToGrid/>
        <w:spacing w:line="240"/>
        <w:ind/>
        <w:jc w:val="center"/>
        <w:rPr>
          <w:sz w:val="18"/>
        </w:rPr>
      </w:pPr>
      <w:r>
        <w:rPr>
          <w:sz w:val="18"/>
        </w:rPr>
        <w:drawing>
          <wp:inline distT="0" distB="0" distL="0" distR="0">
            <wp:extent cx="5278120" cy="2598685"/>
            <wp:effectExtent l="0" t="0" r="0" b="0"/>
            <wp:docPr id="47" name="picture" descr="descript"/>
            <wp:cNvGraphicFramePr/>
            <a:graphic>
              <a:graphicData uri="http://schemas.openxmlformats.org/drawingml/2006/picture">
                <pic:pic>
                  <pic:nvPicPr>
                    <pic:cNvPr id="48" name="picture" descr="descript"/>
                    <pic:cNvPicPr/>
                  </pic:nvPicPr>
                  <pic:blipFill rotWithShape="true">
                    <a:blip r:embed="rId20"/>
                    <a:stretch/>
                  </pic:blipFill>
                  <pic:spPr>
                    <a:xfrm>
                      <a:off x="0" y="0"/>
                      <a:ext cx="5278120" cy="2598685"/>
                    </a:xfrm>
                    <a:prstGeom prst="rect">
                      <a:avLst/>
                    </a:prstGeom>
                  </pic:spPr>
                </pic:pic>
              </a:graphicData>
            </a:graphic>
          </wp:inline>
        </w:drawing>
      </w:r>
    </w:p>
    <w:p>
      <w:pPr>
        <w:snapToGrid/>
        <w:spacing w:before="150" w:after="150" w:line="240"/>
        <w:ind w:left="0" w:right="0" w:hanging="0"/>
        <w:rPr/>
      </w:pPr>
      <w:r>
        <w:rPr>
          <w:rFonts w:ascii="Verdana" w:hAnsi="Verdana" w:cs="Verdana"/>
          <w:i w:val="false"/>
          <w:strike w:val="false"/>
          <w:color w:val="333333"/>
          <w:spacing w:val="0"/>
          <w:sz w:val="21"/>
          <w:u w:val="none"/>
          <w:shd w:val="clear" w:color="auto" w:fill="FFFFFF"/>
        </w:rPr>
        <w:t>对FP树的解读：</w:t>
      </w:r>
    </w:p>
    <w:p>
      <w:pPr>
        <w:snapToGrid/>
        <w:spacing w:before="150" w:after="150" w:line="240"/>
        <w:ind w:left="0" w:right="0" w:hanging="0"/>
        <w:rPr/>
      </w:pPr>
      <w:r>
        <w:rPr>
          <w:rFonts w:ascii="Verdana" w:hAnsi="Verdana" w:cs="Verdana"/>
          <w:i w:val="false"/>
          <w:strike w:val="false"/>
          <w:color w:val="333333"/>
          <w:spacing w:val="0"/>
          <w:sz w:val="21"/>
          <w:u w:val="none"/>
          <w:shd w:val="clear" w:color="auto" w:fill="FFFFFF"/>
        </w:rPr>
        <w:t>图5中，元素项z出现了5次，集合{r, z}出现了1次。于是可以得出结论：z一定是自己本身或者和其他符号一起出现了4次。集合{t, s, y, x, z}出现了2次，集合{t, r, y, x, z}出现了1次，z本身单独出现1次。就像这样，FP树的解读方式是读取某个节点开始到根节点的路径。路径上的元素构成一个频繁项集，开始节点的值表示这个项集的支持度。根据图5，我们可以快速读出项集{z}的支持度为5、项集{t, s, y, x, z}的支持度为2、项集{r, y, x, z}的支持度为1、项集{r, s, x}的支持度为1。FP树中会多次出现相同的元素项，也是因为同一个元素项会存在于多条路径，构成多个频繁项集。但是频繁项集的共享路径是会合并的，如图中的{t, s, y, x, z}和{t, r, y, x, z}</w:t>
      </w:r>
    </w:p>
    <w:p>
      <w:pPr>
        <w:snapToGrid/>
        <w:spacing w:before="150" w:after="150" w:line="240"/>
        <w:ind w:left="0" w:right="0" w:hanging="0"/>
        <w:rPr/>
      </w:pPr>
      <w:r>
        <w:rPr>
          <w:rFonts w:ascii="Verdana" w:hAnsi="Verdana" w:cs="Verdana"/>
          <w:i w:val="false"/>
          <w:strike w:val="false"/>
          <w:color w:val="333333"/>
          <w:spacing w:val="0"/>
          <w:sz w:val="21"/>
          <w:u w:val="none"/>
          <w:shd w:val="clear" w:color="auto" w:fill="FFFFFF"/>
        </w:rPr>
        <w:t>和之前一样，我们取一个最小阈值，出现次数低于最小阈值的元素项将被直接忽略。图5中将最小支持度设为3，所以q和p没有在FP中出现。</w:t>
      </w:r>
    </w:p>
    <w:p>
      <w:pPr>
        <w:snapToGrid/>
        <w:spacing w:before="150" w:after="150" w:line="240"/>
        <w:ind w:left="0" w:right="0" w:hanging="0"/>
        <w:rPr/>
      </w:pPr>
      <w:r>
        <w:rPr>
          <w:rFonts w:ascii="Verdana" w:hAnsi="Verdana" w:cs="Verdana"/>
          <w:i w:val="false"/>
          <w:strike w:val="false"/>
          <w:color w:val="333333"/>
          <w:spacing w:val="0"/>
          <w:sz w:val="21"/>
          <w:u w:val="none"/>
          <w:shd w:val="clear" w:color="auto" w:fill="FFFFFF"/>
        </w:rPr>
        <w:t>FP-growth算法的工作流程如下。首先构建FP树，然后利用它来挖掘频繁项集。为构建FP树，需要对原始数据集扫描两遍。第一遍对所有元素项的出现次数进行计数。数据库的第一遍扫描用来统计出现的频率，而第二遍扫描中只考虑那些频繁元素。</w:t>
      </w:r>
    </w:p>
    <w:p>
      <w:pPr>
        <w:pStyle w:val="000004"/>
        <w:snapToGrid/>
        <w:spacing w:before="300" w:after="300" w:line="360"/>
        <w:ind w:left="0" w:right="0" w:hanging="0"/>
        <w:rPr/>
      </w:pPr>
      <w:r>
        <w:rPr>
          <w:rFonts w:ascii="Verdana" w:hAnsi="Verdana" w:cs="Verdana"/>
          <w:b/>
          <w:i w:val="false"/>
          <w:strike w:val="false"/>
          <w:color w:val="333333"/>
          <w:spacing w:val="0"/>
          <w:sz w:val="32"/>
          <w:u w:val="none"/>
          <w:shd w:val="clear" w:color="auto" w:fill="FFFFFF"/>
        </w:rPr>
        <w:t>构建FP树</w:t>
      </w:r>
    </w:p>
    <w:p>
      <w:pPr>
        <w:pStyle w:val="000005"/>
        <w:snapToGrid/>
        <w:spacing w:before="150" w:after="150" w:line="360"/>
        <w:ind w:left="0" w:right="0" w:hanging="0"/>
        <w:rPr/>
      </w:pPr>
      <w:r>
        <w:rPr>
          <w:rFonts w:ascii="Verdana" w:hAnsi="Verdana" w:cs="Verdana"/>
          <w:b/>
          <w:i w:val="false"/>
          <w:strike w:val="false"/>
          <w:color w:val="333333"/>
          <w:spacing w:val="0"/>
          <w:sz w:val="24"/>
          <w:u w:val="none"/>
          <w:shd w:val="clear" w:color="auto" w:fill="FFFFFF"/>
        </w:rPr>
        <w:t>1 创建FP树的数据结构</w:t>
      </w:r>
    </w:p>
    <w:p>
      <w:pPr>
        <w:pBdr/>
        <w:snapToGrid/>
        <w:spacing w:before="150" w:after="150" w:line="240"/>
        <w:ind w:left="0" w:right="0" w:hanging="0"/>
        <w:rPr>
          <w:rFonts w:ascii="Verdana" w:hAnsi="Verdana" w:cs="Verdana"/>
          <w:i w:val="false"/>
          <w:strike w:val="false"/>
          <w:color w:val="333333"/>
          <w:spacing w:val="0"/>
          <w:sz w:val="21"/>
          <w:u w:val="none"/>
          <w:shd w:val="clear" w:color="auto" w:fill="FFFFFF"/>
        </w:rPr>
      </w:pPr>
      <w:r>
        <w:rPr>
          <w:rFonts w:ascii="Verdana" w:hAnsi="Verdana" w:cs="Verdana"/>
          <w:i w:val="false"/>
          <w:strike w:val="false"/>
          <w:color w:val="333333"/>
          <w:spacing w:val="0"/>
          <w:sz w:val="21"/>
          <w:u w:val="none"/>
          <w:shd w:val="clear" w:color="auto" w:fill="FFFFFF"/>
        </w:rPr>
        <w:t>由于树节点的结构比较复杂，我们使用一个类表示。创建文件fpGrowth.py并加入下列代码：</w:t>
      </w:r>
    </w:p>
    <w:p>
      <w:pPr>
        <w:pBdr>
          <w:bottom/>
        </w:pBdr>
        <w:snapToGrid/>
        <w:spacing w:before="150" w:after="150" w:line="240"/>
        <w:ind w:left="0" w:right="0" w:hanging="0"/>
        <w:rPr/>
      </w:pPr>
    </w:p>
    <w:p>
      <w:pPr>
        <w:pBdr/>
        <w:snapToGrid/>
        <w:spacing w:line="240"/>
        <w:ind/>
        <w:jc w:val="center"/>
        <w:rPr>
          <w:sz w:val="18"/>
        </w:rPr>
      </w:pPr>
      <w:r>
        <w:rPr>
          <w:sz w:val="18"/>
        </w:rPr>
        <w:drawing>
          <wp:inline distT="0" distB="0" distL="0" distR="0">
            <wp:extent cx="5269085" cy="3590626"/>
            <wp:effectExtent l="0" t="0" r="0" b="0"/>
            <wp:docPr id="50" name="picture" descr="descript"/>
            <wp:cNvGraphicFramePr/>
            <a:graphic>
              <a:graphicData uri="http://schemas.openxmlformats.org/drawingml/2006/picture">
                <pic:pic>
                  <pic:nvPicPr>
                    <pic:cNvPr id="51" name="picture" descr="descript"/>
                    <pic:cNvPicPr/>
                  </pic:nvPicPr>
                  <pic:blipFill rotWithShape="true">
                    <a:blip r:embed="rId21"/>
                    <a:srcRect l="0" t="0" r="0" b="0"/>
                    <a:stretch/>
                  </pic:blipFill>
                  <pic:spPr>
                    <a:xfrm rot="0">
                      <a:off x="0" y="0"/>
                      <a:ext cx="5269085" cy="3590626"/>
                    </a:xfrm>
                    <a:prstGeom prst="rect">
                      <a:avLst/>
                    </a:prstGeom>
                  </pic:spPr>
                </pic:pic>
              </a:graphicData>
            </a:graphic>
          </wp:inline>
        </w:drawing>
      </w:r>
    </w:p>
    <w:p>
      <w:pPr>
        <w:snapToGrid/>
        <w:spacing w:before="150" w:after="150" w:line="240"/>
        <w:ind w:left="0" w:right="0" w:hanging="0"/>
        <w:rPr/>
      </w:pPr>
      <w:r>
        <w:rPr>
          <w:rFonts w:ascii="Verdana" w:hAnsi="Verdana" w:cs="Verdana"/>
          <w:i w:val="false"/>
          <w:strike w:val="false"/>
          <w:color w:val="333333"/>
          <w:spacing w:val="0"/>
          <w:sz w:val="21"/>
          <w:u w:val="none"/>
          <w:shd w:val="clear" w:color="auto" w:fill="FFFFFF"/>
        </w:rPr>
        <w:t>每个树节点由五个数据项组成：</w:t>
      </w:r>
    </w:p>
    <w:p>
      <w:pPr>
        <w:numPr>
          <w:ilvl w:val="0"/>
          <w:numId w:val="3"/>
        </w:numPr>
        <w:snapToGrid/>
        <w:spacing w:before="0" w:after="320" w:line="240"/>
        <w:ind/>
        <w:jc w:val="both"/>
        <w:rPr/>
      </w:pPr>
      <w:r>
        <w:rPr>
          <w:rFonts w:ascii="Verdana" w:hAnsi="Verdana" w:cs="Verdana"/>
          <w:i w:val="false"/>
          <w:strike w:val="false"/>
          <w:color w:val="333333"/>
          <w:spacing w:val="0"/>
          <w:sz w:val="21"/>
          <w:u w:val="none"/>
          <w:shd w:val="clear" w:color="auto" w:fill="FFFFFF"/>
        </w:rPr>
        <w:t>name：节点元素名称，在构造时初始化为给定值</w:t>
      </w:r>
    </w:p>
    <w:p>
      <w:pPr>
        <w:numPr>
          <w:ilvl w:val="0"/>
          <w:numId w:val="3"/>
        </w:numPr>
        <w:snapToGrid/>
        <w:spacing w:before="0" w:after="320" w:line="240"/>
        <w:ind/>
        <w:jc w:val="both"/>
        <w:rPr/>
      </w:pPr>
      <w:r>
        <w:rPr>
          <w:rFonts w:ascii="Verdana" w:hAnsi="Verdana" w:cs="Verdana"/>
          <w:i w:val="false"/>
          <w:strike w:val="false"/>
          <w:color w:val="333333"/>
          <w:spacing w:val="0"/>
          <w:sz w:val="21"/>
          <w:u w:val="none"/>
          <w:shd w:val="clear" w:color="auto" w:fill="FFFFFF"/>
        </w:rPr>
        <w:t>count：出现次数，在构造时初始化为给定值</w:t>
      </w:r>
    </w:p>
    <w:p>
      <w:pPr>
        <w:numPr>
          <w:ilvl w:val="0"/>
          <w:numId w:val="3"/>
        </w:numPr>
        <w:snapToGrid/>
        <w:spacing w:before="0" w:after="320" w:line="240"/>
        <w:ind/>
        <w:jc w:val="both"/>
        <w:rPr/>
      </w:pPr>
      <w:r>
        <w:rPr>
          <w:rFonts w:ascii="Verdana" w:hAnsi="Verdana" w:cs="Verdana"/>
          <w:i w:val="false"/>
          <w:strike w:val="false"/>
          <w:color w:val="333333"/>
          <w:spacing w:val="0"/>
          <w:sz w:val="21"/>
          <w:u w:val="none"/>
          <w:shd w:val="clear" w:color="auto" w:fill="FFFFFF"/>
        </w:rPr>
        <w:t>nodeLink：指向下一个相似节点的指针，默认为None</w:t>
      </w:r>
    </w:p>
    <w:p>
      <w:pPr>
        <w:numPr>
          <w:ilvl w:val="0"/>
          <w:numId w:val="3"/>
        </w:numPr>
        <w:snapToGrid/>
        <w:spacing w:before="0" w:after="320" w:line="240"/>
        <w:ind/>
        <w:jc w:val="both"/>
        <w:rPr/>
      </w:pPr>
      <w:r>
        <w:rPr>
          <w:rFonts w:ascii="Verdana" w:hAnsi="Verdana" w:cs="Verdana"/>
          <w:i w:val="false"/>
          <w:strike w:val="false"/>
          <w:color w:val="333333"/>
          <w:spacing w:val="0"/>
          <w:sz w:val="21"/>
          <w:u w:val="none"/>
          <w:shd w:val="clear" w:color="auto" w:fill="FFFFFF"/>
        </w:rPr>
        <w:t>parent：指向父节点的指针，在构造时初始化为给定值</w:t>
      </w:r>
    </w:p>
    <w:p>
      <w:pPr>
        <w:numPr>
          <w:ilvl w:val="0"/>
          <w:numId w:val="3"/>
        </w:numPr>
        <w:snapToGrid/>
        <w:spacing w:before="0" w:after="320" w:line="240"/>
        <w:ind/>
        <w:jc w:val="both"/>
        <w:rPr/>
      </w:pPr>
      <w:r>
        <w:rPr>
          <w:rFonts w:ascii="Verdana" w:hAnsi="Verdana" w:cs="Verdana"/>
          <w:i w:val="false"/>
          <w:strike w:val="false"/>
          <w:color w:val="333333"/>
          <w:spacing w:val="0"/>
          <w:sz w:val="21"/>
          <w:u w:val="none"/>
          <w:shd w:val="clear" w:color="auto" w:fill="FFFFFF"/>
        </w:rPr>
        <w:t>children：指向子节点的字典，以子节点的元素名称为键，指向子节点的指针为值，初始化为空字典</w:t>
      </w:r>
    </w:p>
    <w:p>
      <w:pPr>
        <w:snapToGrid/>
        <w:spacing w:before="150" w:after="150" w:line="240"/>
        <w:ind w:left="0" w:right="0" w:hanging="0"/>
        <w:rPr/>
      </w:pPr>
      <w:r>
        <w:rPr>
          <w:rFonts w:ascii="Verdana" w:hAnsi="Verdana" w:cs="Verdana"/>
          <w:i w:val="false"/>
          <w:strike w:val="false"/>
          <w:color w:val="333333"/>
          <w:spacing w:val="0"/>
          <w:sz w:val="21"/>
          <w:u w:val="none"/>
          <w:shd w:val="clear" w:color="auto" w:fill="FFFFFF"/>
        </w:rPr>
        <w:t>成员函数：</w:t>
      </w:r>
    </w:p>
    <w:p>
      <w:pPr>
        <w:numPr>
          <w:ilvl w:val="0"/>
          <w:numId w:val="4"/>
        </w:numPr>
        <w:snapToGrid/>
        <w:spacing w:before="0" w:after="320" w:line="240"/>
        <w:ind/>
        <w:jc w:val="both"/>
        <w:rPr/>
      </w:pPr>
      <w:r>
        <w:rPr>
          <w:rFonts w:ascii="Verdana" w:hAnsi="Verdana" w:cs="Verdana"/>
          <w:i w:val="false"/>
          <w:strike w:val="false"/>
          <w:color w:val="333333"/>
          <w:spacing w:val="0"/>
          <w:sz w:val="21"/>
          <w:u w:val="none"/>
          <w:shd w:val="clear" w:color="auto" w:fill="FFFFFF"/>
        </w:rPr>
        <w:t>inc()：增加节点的出现次数值</w:t>
      </w:r>
    </w:p>
    <w:p>
      <w:pPr>
        <w:numPr>
          <w:ilvl w:val="0"/>
          <w:numId w:val="4"/>
        </w:numPr>
        <w:snapToGrid/>
        <w:spacing w:before="0" w:after="320" w:line="240"/>
        <w:ind/>
        <w:jc w:val="both"/>
        <w:rPr/>
      </w:pPr>
      <w:r>
        <w:rPr>
          <w:rFonts w:ascii="Verdana" w:hAnsi="Verdana" w:cs="Verdana"/>
          <w:i w:val="false"/>
          <w:strike w:val="false"/>
          <w:color w:val="333333"/>
          <w:spacing w:val="0"/>
          <w:sz w:val="21"/>
          <w:u w:val="none"/>
          <w:shd w:val="clear" w:color="auto" w:fill="FFFFFF"/>
        </w:rPr>
        <w:t>disp()：输出节点和子节点的FP树结构</w:t>
      </w:r>
    </w:p>
    <w:p>
      <w:pPr>
        <w:pStyle w:val="000005"/>
        <w:snapToGrid/>
        <w:spacing w:before="150" w:after="150" w:line="360"/>
        <w:ind w:left="0" w:right="0" w:hanging="0"/>
        <w:rPr/>
      </w:pPr>
      <w:r>
        <w:rPr>
          <w:rFonts w:ascii="Verdana" w:hAnsi="Verdana" w:cs="Verdana"/>
          <w:b/>
          <w:i w:val="false"/>
          <w:strike w:val="false"/>
          <w:color w:val="333333"/>
          <w:spacing w:val="0"/>
          <w:sz w:val="24"/>
          <w:u w:val="none"/>
          <w:shd w:val="clear" w:color="auto" w:fill="FFFFFF"/>
        </w:rPr>
        <w:t>2 构建FP树</w:t>
      </w:r>
    </w:p>
    <w:p>
      <w:pPr>
        <w:snapToGrid/>
        <w:spacing w:before="150" w:after="150" w:line="240"/>
        <w:ind w:left="0" w:right="0" w:hanging="0"/>
        <w:rPr/>
      </w:pPr>
      <w:r>
        <w:rPr>
          <w:rFonts w:ascii="Verdana" w:hAnsi="Verdana" w:cs="Verdana"/>
          <w:i w:val="false"/>
          <w:strike w:val="false"/>
          <w:color w:val="333333"/>
          <w:spacing w:val="0"/>
          <w:sz w:val="21"/>
          <w:u w:val="none"/>
          <w:shd w:val="clear" w:color="auto" w:fill="FFFFFF"/>
        </w:rPr>
        <w:t>头指针表</w:t>
      </w:r>
    </w:p>
    <w:p>
      <w:pPr>
        <w:snapToGrid/>
        <w:spacing w:before="150" w:after="150" w:line="240"/>
        <w:ind w:left="0" w:right="0" w:hanging="0"/>
        <w:rPr/>
      </w:pPr>
      <w:r>
        <w:rPr>
          <w:rFonts w:ascii="Verdana" w:hAnsi="Verdana" w:cs="Verdana"/>
          <w:i w:val="false"/>
          <w:strike w:val="false"/>
          <w:color w:val="333333"/>
          <w:spacing w:val="0"/>
          <w:sz w:val="21"/>
          <w:u w:val="none"/>
          <w:shd w:val="clear" w:color="auto" w:fill="FFFFFF"/>
        </w:rPr>
        <w:t>FP-growth算法还需要一个称为头指针表的数据结构，其实很简单，就是用来记录各个元素项的总出现次数的数组，再附带一个指针指向FP树中该元素项的第一个节点。这样每个元素项都构成一条单链表。图示说明：</w:t>
      </w:r>
    </w:p>
    <w:p>
      <w:pPr>
        <w:pBdr/>
        <w:snapToGrid/>
        <w:spacing w:line="240"/>
        <w:ind/>
        <w:jc w:val="both"/>
        <w:rPr>
          <w:sz w:val="18"/>
        </w:rPr>
      </w:pPr>
      <w:r>
        <w:rPr>
          <w:sz w:val="18"/>
        </w:rPr>
        <w:drawing>
          <wp:inline distT="0" distB="0" distL="0" distR="0">
            <wp:extent cx="5278120" cy="4208468"/>
            <wp:effectExtent l="0" t="0" r="0" b="0"/>
            <wp:docPr id="53" name="picture" descr="descript"/>
            <wp:cNvGraphicFramePr/>
            <a:graphic>
              <a:graphicData uri="http://schemas.openxmlformats.org/drawingml/2006/picture">
                <pic:pic>
                  <pic:nvPicPr>
                    <pic:cNvPr id="54" name="picture" descr="descript"/>
                    <pic:cNvPicPr/>
                  </pic:nvPicPr>
                  <pic:blipFill rotWithShape="true">
                    <a:blip r:embed="rId22"/>
                    <a:stretch/>
                  </pic:blipFill>
                  <pic:spPr>
                    <a:xfrm>
                      <a:off x="0" y="0"/>
                      <a:ext cx="5278120" cy="4208468"/>
                    </a:xfrm>
                    <a:prstGeom prst="rect">
                      <a:avLst/>
                    </a:prstGeom>
                  </pic:spPr>
                </pic:pic>
              </a:graphicData>
            </a:graphic>
          </wp:inline>
        </w:drawing>
      </w:r>
    </w:p>
    <w:p>
      <w:pPr>
        <w:pBdr/>
        <w:snapToGrid/>
        <w:spacing w:line="240"/>
        <w:ind/>
        <w:jc w:val="center"/>
        <w:rPr>
          <w:rFonts w:ascii="Verdana" w:hAnsi="Verdana" w:cs="Verdana"/>
          <w:i w:val="false"/>
          <w:strike w:val="false"/>
          <w:color w:val="333333"/>
          <w:spacing w:val="0"/>
          <w:sz w:val="18"/>
          <w:u w:val="none"/>
          <w:shd w:val="clear" w:color="auto" w:fill="FFFFFF"/>
        </w:rPr>
      </w:pPr>
      <w:r>
        <w:rPr>
          <w:rFonts w:ascii="Verdana" w:hAnsi="Verdana" w:cs="Verdana"/>
          <w:i w:val="false"/>
          <w:strike w:val="false"/>
          <w:color w:val="333333"/>
          <w:spacing w:val="0"/>
          <w:sz w:val="18"/>
          <w:u w:val="none"/>
          <w:shd w:val="clear" w:color="auto" w:fill="FFFFFF"/>
        </w:rPr>
        <w:t>图6 带头指针表的FP树，头指针表作为一个起始指针来发现相似元素项</w:t>
      </w:r>
    </w:p>
    <w:p>
      <w:pPr>
        <w:snapToGrid/>
        <w:spacing w:before="150" w:after="150" w:line="240"/>
        <w:ind w:left="0" w:right="0" w:hanging="0"/>
        <w:rPr/>
      </w:pPr>
      <w:r>
        <w:rPr>
          <w:rFonts w:ascii="Verdana" w:hAnsi="Verdana" w:cs="Verdana"/>
          <w:i w:val="false"/>
          <w:strike w:val="false"/>
          <w:color w:val="333333"/>
          <w:spacing w:val="0"/>
          <w:sz w:val="21"/>
          <w:u w:val="none"/>
          <w:shd w:val="clear" w:color="auto" w:fill="FFFFFF"/>
        </w:rPr>
        <w:t>这里使用Python字典作为数据结构，来保存头指针表。以元素项名称为键，保存出现的总次数和一个指向第一个相似元素项的指针。</w:t>
      </w:r>
    </w:p>
    <w:p>
      <w:pPr>
        <w:snapToGrid/>
        <w:spacing w:before="150" w:after="150" w:line="240"/>
        <w:ind w:left="0" w:right="0" w:hanging="0"/>
        <w:rPr/>
      </w:pPr>
      <w:r>
        <w:rPr>
          <w:rFonts w:ascii="Verdana" w:hAnsi="Verdana" w:cs="Verdana"/>
          <w:i w:val="false"/>
          <w:strike w:val="false"/>
          <w:color w:val="333333"/>
          <w:spacing w:val="0"/>
          <w:sz w:val="21"/>
          <w:u w:val="none"/>
          <w:shd w:val="clear" w:color="auto" w:fill="FFFFFF"/>
        </w:rPr>
        <w:t>第一次遍历数据集会获得每个元素项的出现频率，去掉不满足最小支持度的元素项，生成这个头指针表。</w:t>
      </w:r>
    </w:p>
    <w:p>
      <w:pPr>
        <w:snapToGrid/>
        <w:spacing w:before="150" w:after="150" w:line="240"/>
        <w:ind w:left="0" w:right="0" w:hanging="0"/>
        <w:rPr/>
      </w:pPr>
      <w:r>
        <w:rPr>
          <w:rFonts w:ascii="Verdana" w:hAnsi="Verdana" w:cs="Verdana"/>
          <w:i w:val="false"/>
          <w:strike w:val="false"/>
          <w:color w:val="333333"/>
          <w:spacing w:val="0"/>
          <w:sz w:val="21"/>
          <w:u w:val="none"/>
          <w:shd w:val="clear" w:color="auto" w:fill="FFFFFF"/>
        </w:rPr>
        <w:t>元素项排序</w:t>
      </w:r>
    </w:p>
    <w:p>
      <w:pPr>
        <w:snapToGrid/>
        <w:spacing w:before="150" w:after="150" w:line="240"/>
        <w:ind w:left="0" w:right="0" w:hanging="0"/>
        <w:rPr/>
      </w:pPr>
      <w:r>
        <w:rPr>
          <w:rFonts w:ascii="Verdana" w:hAnsi="Verdana" w:cs="Verdana"/>
          <w:i w:val="false"/>
          <w:strike w:val="false"/>
          <w:color w:val="333333"/>
          <w:spacing w:val="0"/>
          <w:sz w:val="21"/>
          <w:u w:val="none"/>
          <w:shd w:val="clear" w:color="auto" w:fill="FFFFFF"/>
        </w:rPr>
        <w:t>上文提到过，FP树会合并相同的频繁项集（或相同的部分）。因此为判断两个项集的相似程度需要对项集中的元素进行排序（不过原因也不仅如此，还有其它好处）。排序基于元素项的绝对出现频率（总的出现次数）来进行。在第二次遍历数据集时，会读入每个项集（读取），去掉不满足最小支持度的元素项（过滤），然后对元素进行排序（重排序）。</w:t>
      </w:r>
    </w:p>
    <w:p>
      <w:pPr>
        <w:snapToGrid/>
        <w:spacing w:before="150" w:after="150" w:line="240"/>
        <w:ind w:left="0" w:right="0" w:hanging="0"/>
        <w:rPr/>
      </w:pPr>
      <w:r>
        <w:rPr>
          <w:rFonts w:ascii="Verdana" w:hAnsi="Verdana" w:cs="Verdana"/>
          <w:i w:val="false"/>
          <w:strike w:val="false"/>
          <w:color w:val="333333"/>
          <w:spacing w:val="0"/>
          <w:sz w:val="21"/>
          <w:u w:val="none"/>
          <w:shd w:val="clear" w:color="auto" w:fill="FFFFFF"/>
        </w:rPr>
        <w:t>对示例数据集进行过滤和重排序的结果如下：</w:t>
      </w:r>
    </w:p>
    <w:p>
      <w:pPr>
        <w:pBdr>
          <w:bottom/>
        </w:pBdr>
        <w:snapToGrid/>
        <w:spacing w:line="240"/>
        <w:ind/>
        <w:jc w:val="both"/>
        <w:rPr/>
      </w:pPr>
      <w:r>
        <w:rPr>
          <w:rFonts w:ascii="Verdana" w:hAnsi="Verdana" w:cs="Verdana"/>
          <w:i w:val="false"/>
          <w:strike w:val="false"/>
          <w:color w:val="333333"/>
          <w:spacing w:val="0"/>
          <w:sz w:val="24"/>
          <w:u w:val="none"/>
          <w:shd w:val="clear" w:color="auto" w:fill="FFFFFF"/>
        </w:rPr>
        <w:drawing>
          <wp:inline distT="0" distB="0" distL="0" distR="0">
            <wp:extent cx="5278120" cy="2528119"/>
            <wp:effectExtent l="0" t="0" r="0" b="0"/>
            <wp:docPr id="56" name="picture" descr="descript"/>
            <wp:cNvGraphicFramePr/>
            <a:graphic>
              <a:graphicData uri="http://schemas.openxmlformats.org/drawingml/2006/picture">
                <pic:pic>
                  <pic:nvPicPr>
                    <pic:cNvPr id="57" name="picture" descr="descript"/>
                    <pic:cNvPicPr/>
                  </pic:nvPicPr>
                  <pic:blipFill rotWithShape="true">
                    <a:blip r:embed="rId23"/>
                    <a:stretch/>
                  </pic:blipFill>
                  <pic:spPr>
                    <a:xfrm>
                      <a:off x="0" y="0"/>
                      <a:ext cx="5278120" cy="2528119"/>
                    </a:xfrm>
                    <a:prstGeom prst="rect">
                      <a:avLst/>
                    </a:prstGeom>
                  </pic:spPr>
                </pic:pic>
              </a:graphicData>
            </a:graphic>
          </wp:inline>
        </w:drawing>
      </w:r>
      <w:r>
        <w:rPr>
          <w:rFonts w:ascii="Verdana" w:hAnsi="Verdana" w:cs="Verdana"/>
          <w:b/>
          <w:i w:val="false"/>
          <w:strike w:val="false"/>
          <w:color w:val="333333"/>
          <w:spacing w:val="0"/>
          <w:sz w:val="23"/>
          <w:u w:val="none"/>
          <w:shd w:val="clear" w:color="auto" w:fill="FFFFFF"/>
        </w:rPr>
        <w:t>构建FP树</w:t>
      </w:r>
    </w:p>
    <w:p>
      <w:pPr>
        <w:snapToGrid/>
        <w:spacing w:before="150" w:after="150" w:line="240"/>
        <w:ind w:left="0" w:right="0" w:hanging="0"/>
        <w:rPr/>
      </w:pPr>
      <w:r>
        <w:rPr>
          <w:rFonts w:ascii="Verdana" w:hAnsi="Verdana" w:cs="Verdana"/>
          <w:i w:val="false"/>
          <w:strike w:val="false"/>
          <w:color w:val="333333"/>
          <w:spacing w:val="0"/>
          <w:sz w:val="21"/>
          <w:u w:val="none"/>
          <w:shd w:val="clear" w:color="auto" w:fill="FFFFFF"/>
        </w:rPr>
        <w:t>在对事务记录过滤和排序之后，就可以构建FP树了。从空集开始，将过滤和重排序后的频繁项集一次添加到树中。如果树中已存在现有元素，则增加现有元素的值；如果现有元素不存在，则向树添加一个分支。对前两条事务进行添加的过程：</w:t>
      </w:r>
    </w:p>
    <w:p>
      <w:pPr>
        <w:pBdr/>
        <w:snapToGrid/>
        <w:spacing w:line="240"/>
        <w:ind/>
        <w:jc w:val="both"/>
        <w:rPr>
          <w:rFonts w:ascii="Verdana" w:hAnsi="Verdana" w:cs="Verdana"/>
          <w:i w:val="false"/>
          <w:strike w:val="false"/>
          <w:color w:val="333333"/>
          <w:spacing w:val="0"/>
          <w:sz w:val="24"/>
          <w:u w:val="none"/>
          <w:shd w:val="clear" w:color="auto" w:fill="FFFFFF"/>
        </w:rPr>
      </w:pPr>
      <w:r>
        <w:rPr>
          <w:rFonts w:ascii="Verdana" w:hAnsi="Verdana" w:cs="Verdana"/>
          <w:i w:val="false"/>
          <w:strike w:val="false"/>
          <w:color w:val="333333"/>
          <w:spacing w:val="0"/>
          <w:sz w:val="24"/>
          <w:u w:val="none"/>
          <w:shd w:val="clear" w:color="auto" w:fill="FFFFFF"/>
        </w:rPr>
        <w:drawing>
          <wp:inline distT="0" distB="0" distL="0" distR="0">
            <wp:extent cx="5278120" cy="2911213"/>
            <wp:effectExtent l="0" t="0" r="0" b="0"/>
            <wp:docPr id="59" name="picture" descr="descript"/>
            <wp:cNvGraphicFramePr/>
            <a:graphic>
              <a:graphicData uri="http://schemas.openxmlformats.org/drawingml/2006/picture">
                <pic:pic>
                  <pic:nvPicPr>
                    <pic:cNvPr id="60" name="picture" descr="descript"/>
                    <pic:cNvPicPr/>
                  </pic:nvPicPr>
                  <pic:blipFill rotWithShape="true">
                    <a:blip r:embed="rId24"/>
                    <a:stretch/>
                  </pic:blipFill>
                  <pic:spPr>
                    <a:xfrm>
                      <a:off x="0" y="0"/>
                      <a:ext cx="5278120" cy="2911213"/>
                    </a:xfrm>
                    <a:prstGeom prst="rect">
                      <a:avLst/>
                    </a:prstGeom>
                  </pic:spPr>
                </pic:pic>
              </a:graphicData>
            </a:graphic>
          </wp:inline>
        </w:drawing>
      </w:r>
    </w:p>
    <w:p>
      <w:pPr>
        <w:pBdr/>
        <w:snapToGrid/>
        <w:spacing w:line="240"/>
        <w:ind/>
        <w:jc w:val="both"/>
        <w:rPr>
          <w:rFonts w:ascii="Verdana" w:hAnsi="Verdana" w:cs="Verdana"/>
          <w:i w:val="false"/>
          <w:strike w:val="false"/>
          <w:color w:val="333333"/>
          <w:spacing w:val="0"/>
          <w:sz w:val="24"/>
          <w:u w:val="none"/>
          <w:shd w:val="clear" w:color="auto" w:fill="FFFFFF"/>
        </w:rPr>
      </w:pPr>
      <w:r>
        <w:rPr>
          <w:rFonts w:ascii="Verdana" w:hAnsi="Verdana" w:cs="Verdana"/>
          <w:i w:val="false"/>
          <w:strike w:val="false"/>
          <w:color w:val="333333"/>
          <w:spacing w:val="0"/>
          <w:sz w:val="24"/>
          <w:u w:val="none"/>
          <w:shd w:val="clear" w:color="auto" w:fill="FFFFFF"/>
        </w:rPr>
        <w:t>算法：构建FP树：</w:t>
      </w:r>
    </w:p>
    <w:p>
      <w:pPr>
        <w:snapToGrid/>
        <w:spacing w:line="240"/>
        <w:ind w:hanging="0"/>
        <w:rPr/>
      </w:pPr>
      <w:r>
        <w:rPr>
          <w:rFonts w:ascii="Verdana" w:hAnsi="Verdana" w:cs="Verdana"/>
          <w:i w:val="false"/>
          <w:strike w:val="false"/>
          <w:color w:val="777777"/>
          <w:spacing w:val="0"/>
          <w:sz w:val="24"/>
          <w:u w:val="none"/>
          <w:shd w:val="clear" w:color="auto" w:fill="EEF0F4"/>
        </w:rPr>
        <w:t>输入：数据集、最小值尺度</w:t>
      </w:r>
    </w:p>
    <w:p>
      <w:pPr>
        <w:snapToGrid/>
        <w:spacing w:line="240"/>
        <w:ind w:hanging="0"/>
        <w:rPr/>
      </w:pPr>
      <w:r>
        <w:rPr>
          <w:rFonts w:ascii="Verdana" w:hAnsi="Verdana" w:cs="Verdana"/>
          <w:i w:val="false"/>
          <w:strike w:val="false"/>
          <w:color w:val="777777"/>
          <w:spacing w:val="0"/>
          <w:sz w:val="24"/>
          <w:u w:val="none"/>
          <w:shd w:val="clear" w:color="auto" w:fill="EEF0F4"/>
        </w:rPr>
        <w:t>输出：FP树、头指针表</w:t>
      </w:r>
    </w:p>
    <w:p>
      <w:pPr>
        <w:snapToGrid/>
        <w:spacing w:line="240"/>
        <w:ind w:hanging="0"/>
        <w:rPr/>
      </w:pPr>
      <w:r>
        <w:rPr>
          <w:rFonts w:ascii="Verdana" w:hAnsi="Verdana" w:cs="Verdana"/>
          <w:i w:val="false"/>
          <w:strike w:val="false"/>
          <w:color w:val="777777"/>
          <w:spacing w:val="0"/>
          <w:sz w:val="24"/>
          <w:u w:val="none"/>
          <w:shd w:val="clear" w:color="auto" w:fill="EEF0F4"/>
        </w:rPr>
        <w:t>1. 遍历数据集，统计各元素项出现次数，创建头指针表</w:t>
      </w:r>
    </w:p>
    <w:p>
      <w:pPr>
        <w:snapToGrid/>
        <w:spacing w:line="240"/>
        <w:ind w:hanging="0"/>
        <w:rPr/>
      </w:pPr>
      <w:r>
        <w:rPr>
          <w:rFonts w:ascii="Verdana" w:hAnsi="Verdana" w:cs="Verdana"/>
          <w:i w:val="false"/>
          <w:strike w:val="false"/>
          <w:color w:val="777777"/>
          <w:spacing w:val="0"/>
          <w:sz w:val="24"/>
          <w:u w:val="none"/>
          <w:shd w:val="clear" w:color="auto" w:fill="EEF0F4"/>
        </w:rPr>
        <w:t>2. 移除头指针表中不满足最小值尺度的元素项</w:t>
      </w:r>
    </w:p>
    <w:p>
      <w:pPr>
        <w:snapToGrid/>
        <w:spacing w:line="240"/>
        <w:ind w:hanging="0"/>
        <w:rPr/>
      </w:pPr>
      <w:r>
        <w:rPr>
          <w:rFonts w:ascii="Verdana" w:hAnsi="Verdana" w:cs="Verdana"/>
          <w:i w:val="false"/>
          <w:strike w:val="false"/>
          <w:color w:val="777777"/>
          <w:spacing w:val="0"/>
          <w:sz w:val="24"/>
          <w:u w:val="none"/>
          <w:shd w:val="clear" w:color="auto" w:fill="EEF0F4"/>
        </w:rPr>
        <w:t>3. 第二次遍历数据集，创建FP树。对每个数据集中的项集：</w:t>
      </w:r>
    </w:p>
    <w:p>
      <w:pPr>
        <w:snapToGrid/>
        <w:spacing w:line="240"/>
        <w:ind w:hanging="0"/>
        <w:rPr/>
      </w:pPr>
      <w:r>
        <w:rPr>
          <w:rFonts w:ascii="Verdana" w:hAnsi="Verdana" w:cs="Verdana"/>
          <w:i w:val="false"/>
          <w:strike w:val="false"/>
          <w:color w:val="777777"/>
          <w:spacing w:val="0"/>
          <w:sz w:val="24"/>
          <w:u w:val="none"/>
          <w:shd w:val="clear" w:color="auto" w:fill="EEF0F4"/>
        </w:rPr>
        <w:t xml:space="preserve">    3.1 初始化空FP树</w:t>
      </w:r>
    </w:p>
    <w:p>
      <w:pPr>
        <w:snapToGrid/>
        <w:spacing w:line="240"/>
        <w:ind w:hanging="0"/>
        <w:rPr/>
      </w:pPr>
      <w:r>
        <w:rPr>
          <w:rFonts w:ascii="Verdana" w:hAnsi="Verdana" w:cs="Verdana"/>
          <w:i w:val="false"/>
          <w:strike w:val="false"/>
          <w:color w:val="777777"/>
          <w:spacing w:val="0"/>
          <w:sz w:val="24"/>
          <w:u w:val="none"/>
          <w:shd w:val="clear" w:color="auto" w:fill="EEF0F4"/>
        </w:rPr>
        <w:t xml:space="preserve">    3.2 对每个项集进行过滤和重排序</w:t>
      </w:r>
    </w:p>
    <w:p>
      <w:pPr>
        <w:snapToGrid/>
        <w:spacing w:line="240"/>
        <w:ind w:hanging="0"/>
        <w:rPr/>
      </w:pPr>
      <w:r>
        <w:rPr>
          <w:rFonts w:ascii="Verdana" w:hAnsi="Verdana" w:cs="Verdana"/>
          <w:i w:val="false"/>
          <w:strike w:val="false"/>
          <w:color w:val="777777"/>
          <w:spacing w:val="0"/>
          <w:sz w:val="24"/>
          <w:u w:val="none"/>
          <w:shd w:val="clear" w:color="auto" w:fill="EEF0F4"/>
        </w:rPr>
        <w:t xml:space="preserve">    3.3 使用这个项集更新FP树，从FP树的根节点开始：</w:t>
      </w:r>
    </w:p>
    <w:p>
      <w:pPr>
        <w:snapToGrid/>
        <w:spacing w:line="240"/>
        <w:ind w:hanging="0"/>
        <w:rPr/>
      </w:pPr>
      <w:r>
        <w:rPr>
          <w:rFonts w:ascii="Verdana" w:hAnsi="Verdana" w:cs="Verdana"/>
          <w:i w:val="false"/>
          <w:strike w:val="false"/>
          <w:color w:val="777777"/>
          <w:spacing w:val="0"/>
          <w:sz w:val="24"/>
          <w:u w:val="none"/>
          <w:shd w:val="clear" w:color="auto" w:fill="EEF0F4"/>
        </w:rPr>
        <w:t xml:space="preserve">        3.3.1 如果当前项集的第一个元素项存在于FP树当前节点的子节点中，则更新这个子节点的计数值</w:t>
      </w:r>
    </w:p>
    <w:p>
      <w:pPr>
        <w:snapToGrid/>
        <w:spacing w:line="240"/>
        <w:ind w:hanging="0"/>
        <w:rPr/>
      </w:pPr>
      <w:r>
        <w:rPr>
          <w:rFonts w:ascii="Verdana" w:hAnsi="Verdana" w:cs="Verdana"/>
          <w:i w:val="false"/>
          <w:strike w:val="false"/>
          <w:color w:val="777777"/>
          <w:spacing w:val="0"/>
          <w:sz w:val="24"/>
          <w:u w:val="none"/>
          <w:shd w:val="clear" w:color="auto" w:fill="EEF0F4"/>
        </w:rPr>
        <w:t xml:space="preserve">        3.3.2 否则，创建新的子节点，更新头指针表</w:t>
      </w:r>
    </w:p>
    <w:p>
      <w:pPr>
        <w:pBdr/>
        <w:snapToGrid/>
        <w:spacing w:line="240"/>
        <w:ind/>
        <w:jc w:val="both"/>
        <w:rPr>
          <w:rFonts w:ascii="Verdana" w:hAnsi="Verdana" w:cs="Verdana"/>
          <w:i w:val="false"/>
          <w:strike w:val="false"/>
          <w:color w:val="777777"/>
          <w:spacing w:val="0"/>
          <w:sz w:val="24"/>
          <w:u w:val="none"/>
          <w:shd w:val="clear" w:color="auto" w:fill="EEF0F4"/>
        </w:rPr>
      </w:pPr>
      <w:r>
        <w:rPr>
          <w:rFonts w:ascii="Verdana" w:hAnsi="Verdana" w:cs="Verdana"/>
          <w:i w:val="false"/>
          <w:strike w:val="false"/>
          <w:color w:val="777777"/>
          <w:spacing w:val="0"/>
          <w:sz w:val="24"/>
          <w:u w:val="none"/>
          <w:shd w:val="clear" w:color="auto" w:fill="EEF0F4"/>
        </w:rPr>
        <w:t xml:space="preserve">        3.3.3 对当前项集的其余元素项和当前元素项的对应子节点</w:t>
      </w:r>
      <w:r>
        <w:rPr>
          <w:rFonts w:ascii="Verdana" w:hAnsi="Verdana" w:cs="Verdana"/>
          <w:i w:val="false"/>
          <w:strike w:val="false"/>
          <w:color w:val="FC5531"/>
          <w:spacing w:val="0"/>
          <w:sz w:val="24"/>
          <w:u w:val="none"/>
          <w:shd w:val="clear" w:color="auto" w:fill="auto"/>
        </w:rPr>
        <w:t>递归</w:t>
      </w:r>
      <w:r>
        <w:rPr>
          <w:rFonts w:ascii="Verdana" w:hAnsi="Verdana" w:cs="Verdana"/>
          <w:i w:val="false"/>
          <w:strike w:val="false"/>
          <w:color w:val="777777"/>
          <w:spacing w:val="0"/>
          <w:sz w:val="24"/>
          <w:u w:val="none"/>
          <w:shd w:val="clear" w:color="auto" w:fill="EEF0F4"/>
        </w:rPr>
        <w:t>3.3的过程</w:t>
      </w:r>
    </w:p>
    <w:p>
      <w:pPr>
        <w:pStyle w:val="000004"/>
        <w:snapToGrid/>
        <w:spacing w:before="300" w:after="300" w:line="360"/>
        <w:ind w:left="0" w:right="0" w:hanging="0"/>
        <w:rPr/>
      </w:pPr>
      <w:r>
        <w:rPr>
          <w:rFonts w:ascii="Verdana" w:hAnsi="Verdana" w:cs="Verdana"/>
          <w:b/>
          <w:i w:val="false"/>
          <w:strike w:val="false"/>
          <w:color w:val="333333"/>
          <w:spacing w:val="0"/>
          <w:sz w:val="32"/>
          <w:u w:val="none"/>
          <w:shd w:val="clear" w:color="auto" w:fill="FFFFFF"/>
        </w:rPr>
        <w:t>从一棵FP树种挖掘频繁项集</w:t>
      </w:r>
    </w:p>
    <w:p>
      <w:pPr>
        <w:snapToGrid/>
        <w:spacing w:before="150" w:after="150" w:line="240"/>
        <w:ind w:left="0" w:right="0" w:hanging="0"/>
        <w:rPr/>
      </w:pPr>
      <w:r>
        <w:rPr>
          <w:rFonts w:ascii="Verdana" w:hAnsi="Verdana" w:cs="Verdana"/>
          <w:i w:val="false"/>
          <w:strike w:val="false"/>
          <w:color w:val="333333"/>
          <w:spacing w:val="0"/>
          <w:sz w:val="21"/>
          <w:u w:val="none"/>
          <w:shd w:val="clear" w:color="auto" w:fill="FFFFFF"/>
        </w:rPr>
        <w:t>到现在为止大部分比较困难的工作已经处理完了。有了FP树之后，就可以抽取频繁项集了。这里的思路与Apriori算法大致类似，首先从单元素项集合开始，然后在此基础上逐步构建更大的集合。</w:t>
      </w:r>
    </w:p>
    <w:p>
      <w:pPr>
        <w:snapToGrid/>
        <w:spacing w:before="150" w:after="150" w:line="240"/>
        <w:ind w:left="0" w:right="0" w:hanging="0"/>
        <w:rPr/>
      </w:pPr>
      <w:r>
        <w:rPr>
          <w:rFonts w:ascii="Verdana" w:hAnsi="Verdana" w:cs="Verdana"/>
          <w:i w:val="false"/>
          <w:strike w:val="false"/>
          <w:color w:val="333333"/>
          <w:spacing w:val="0"/>
          <w:sz w:val="21"/>
          <w:u w:val="none"/>
          <w:shd w:val="clear" w:color="auto" w:fill="FFFFFF"/>
        </w:rPr>
        <w:t>从FP树中抽取频繁项集的三个基本步骤如下：</w:t>
      </w:r>
    </w:p>
    <w:p>
      <w:pPr>
        <w:numPr>
          <w:ilvl w:val="0"/>
          <w:numId w:val="5"/>
        </w:numPr>
        <w:snapToGrid/>
        <w:spacing w:before="0" w:after="320" w:line="240"/>
        <w:ind/>
        <w:jc w:val="both"/>
        <w:rPr/>
      </w:pPr>
      <w:r>
        <w:rPr>
          <w:rFonts w:ascii="Verdana" w:hAnsi="Verdana" w:cs="Verdana"/>
          <w:i w:val="false"/>
          <w:strike w:val="false"/>
          <w:color w:val="333333"/>
          <w:spacing w:val="0"/>
          <w:sz w:val="21"/>
          <w:u w:val="none"/>
          <w:shd w:val="clear" w:color="auto" w:fill="FFFFFF"/>
        </w:rPr>
        <w:t>从FP树中获得条件模式基；</w:t>
      </w:r>
    </w:p>
    <w:p>
      <w:pPr>
        <w:numPr>
          <w:ilvl w:val="0"/>
          <w:numId w:val="5"/>
        </w:numPr>
        <w:snapToGrid/>
        <w:spacing w:before="0" w:after="320" w:line="240"/>
        <w:ind/>
        <w:jc w:val="both"/>
        <w:rPr/>
      </w:pPr>
      <w:r>
        <w:rPr>
          <w:rFonts w:ascii="Verdana" w:hAnsi="Verdana" w:cs="Verdana"/>
          <w:i w:val="false"/>
          <w:strike w:val="false"/>
          <w:color w:val="333333"/>
          <w:spacing w:val="0"/>
          <w:sz w:val="21"/>
          <w:u w:val="none"/>
          <w:shd w:val="clear" w:color="auto" w:fill="FFFFFF"/>
        </w:rPr>
        <w:t>利用条件模式基，构建一个条件FP树；</w:t>
      </w:r>
    </w:p>
    <w:p>
      <w:pPr>
        <w:numPr>
          <w:ilvl w:val="0"/>
          <w:numId w:val="5"/>
        </w:numPr>
        <w:snapToGrid/>
        <w:spacing w:before="0" w:after="320" w:line="240"/>
        <w:ind/>
        <w:jc w:val="both"/>
        <w:rPr/>
      </w:pPr>
      <w:r>
        <w:rPr>
          <w:rFonts w:ascii="Verdana" w:hAnsi="Verdana" w:cs="Verdana"/>
          <w:i w:val="false"/>
          <w:strike w:val="false"/>
          <w:color w:val="333333"/>
          <w:spacing w:val="0"/>
          <w:sz w:val="21"/>
          <w:u w:val="none"/>
          <w:shd w:val="clear" w:color="auto" w:fill="FFFFFF"/>
        </w:rPr>
        <w:t>迭代重复步骤1步骤2，直到树包含一个元素项为止。</w:t>
      </w:r>
    </w:p>
    <w:p>
      <w:pPr>
        <w:pStyle w:val="000005"/>
        <w:snapToGrid/>
        <w:spacing w:before="150" w:after="150" w:line="360"/>
        <w:ind w:left="0" w:right="0" w:hanging="0"/>
        <w:rPr/>
      </w:pPr>
      <w:r>
        <w:rPr>
          <w:rFonts w:ascii="Verdana" w:hAnsi="Verdana" w:cs="Verdana"/>
          <w:b/>
          <w:i w:val="false"/>
          <w:strike w:val="false"/>
          <w:color w:val="333333"/>
          <w:spacing w:val="0"/>
          <w:sz w:val="24"/>
          <w:u w:val="none"/>
          <w:shd w:val="clear" w:color="auto" w:fill="FFFFFF"/>
        </w:rPr>
        <w:t>1 抽取条件模式基</w:t>
      </w:r>
    </w:p>
    <w:p>
      <w:pPr>
        <w:pBdr/>
        <w:snapToGrid/>
        <w:spacing w:line="240"/>
        <w:ind/>
        <w:jc w:val="both"/>
        <w:rPr>
          <w:rFonts w:ascii="Verdana" w:hAnsi="Verdana" w:cs="Verdana"/>
          <w:i w:val="false"/>
          <w:strike w:val="false"/>
          <w:color w:val="333333"/>
          <w:spacing w:val="0"/>
          <w:sz w:val="24"/>
          <w:u w:val="none"/>
          <w:shd w:val="clear" w:color="auto" w:fill="FFFFFF"/>
        </w:rPr>
      </w:pPr>
      <w:r>
        <w:rPr>
          <w:rFonts w:ascii="Verdana" w:hAnsi="Verdana" w:cs="Verdana"/>
          <w:i w:val="false"/>
          <w:strike w:val="false"/>
          <w:color w:val="333333"/>
          <w:spacing w:val="0"/>
          <w:sz w:val="24"/>
          <w:u w:val="none"/>
          <w:shd w:val="clear" w:color="auto" w:fill="FFFFFF"/>
        </w:rPr>
        <w:t>首先从头指针表中的每个频繁元素项开始，对每个元素项，获得其对应的条件模式基（conditional pattern base）。条件模式基是以所查找元素项为结尾的路径集合。每一条路径其实都是一条前缀路径（prefix path）。简而言之，一条前缀路径是介于所查找元素项与树根节点之间的所有内容。</w:t>
      </w:r>
    </w:p>
    <w:p>
      <w:pPr>
        <w:pBdr/>
        <w:snapToGrid/>
        <w:spacing w:line="240"/>
        <w:ind/>
        <w:jc w:val="both"/>
        <w:rPr>
          <w:rFonts w:ascii="Verdana" w:hAnsi="Verdana" w:cs="Verdana"/>
          <w:i w:val="false"/>
          <w:strike w:val="false"/>
          <w:color w:val="333333"/>
          <w:spacing w:val="0"/>
          <w:sz w:val="24"/>
          <w:u w:val="none"/>
          <w:shd w:val="clear" w:color="auto" w:fill="FFFFFF"/>
        </w:rPr>
      </w:pPr>
      <w:r>
        <w:rPr>
          <w:rFonts w:ascii="Verdana" w:hAnsi="Verdana" w:cs="Verdana"/>
          <w:i w:val="false"/>
          <w:strike w:val="false"/>
          <w:color w:val="333333"/>
          <w:spacing w:val="0"/>
          <w:sz w:val="24"/>
          <w:u w:val="none"/>
          <w:shd w:val="clear" w:color="auto" w:fill="FFFFFF"/>
        </w:rPr>
        <w:t>则每一个频繁元素项的所有前缀路径（条件模式基）为：</w:t>
      </w:r>
    </w:p>
    <w:p>
      <w:pPr>
        <w:pBdr/>
        <w:snapToGrid/>
        <w:spacing w:line="240"/>
        <w:ind/>
        <w:jc w:val="both"/>
        <w:rPr>
          <w:rFonts w:ascii="Verdana" w:hAnsi="Verdana" w:cs="Verdana"/>
          <w:i w:val="false"/>
          <w:strike w:val="false"/>
          <w:color w:val="777777"/>
          <w:spacing w:val="0"/>
          <w:sz w:val="24"/>
          <w:u w:val="none"/>
          <w:shd w:val="clear" w:color="auto" w:fill="EEF0F4"/>
        </w:rPr>
      </w:pPr>
      <w:r>
        <w:rPr>
          <w:rFonts w:ascii="Verdana" w:hAnsi="Verdana" w:cs="Verdana"/>
          <w:i w:val="false"/>
          <w:strike w:val="false"/>
          <w:color w:val="777777"/>
          <w:spacing w:val="0"/>
          <w:sz w:val="24"/>
          <w:u w:val="none"/>
          <w:shd w:val="clear" w:color="auto" w:fill="EEF0F4"/>
        </w:rPr>
        <w:drawing>
          <wp:inline distT="0" distB="0" distL="0" distR="0">
            <wp:extent cx="5278120" cy="2656630"/>
            <wp:effectExtent l="0" t="0" r="0" b="0"/>
            <wp:docPr id="62" name="picture" descr="descript"/>
            <wp:cNvGraphicFramePr/>
            <a:graphic>
              <a:graphicData uri="http://schemas.openxmlformats.org/drawingml/2006/picture">
                <pic:pic>
                  <pic:nvPicPr>
                    <pic:cNvPr id="63" name="picture" descr="descript"/>
                    <pic:cNvPicPr/>
                  </pic:nvPicPr>
                  <pic:blipFill rotWithShape="true">
                    <a:blip r:embed="rId25"/>
                    <a:stretch/>
                  </pic:blipFill>
                  <pic:spPr>
                    <a:xfrm>
                      <a:off x="0" y="0"/>
                      <a:ext cx="5278120" cy="2656630"/>
                    </a:xfrm>
                    <a:prstGeom prst="rect">
                      <a:avLst/>
                    </a:prstGeom>
                  </pic:spPr>
                </pic:pic>
              </a:graphicData>
            </a:graphic>
          </wp:inline>
        </w:drawing>
      </w:r>
    </w:p>
    <w:p>
      <w:pPr>
        <w:snapToGrid/>
        <w:spacing w:before="150" w:after="150" w:line="240"/>
        <w:ind w:left="0" w:right="0" w:hanging="0"/>
        <w:rPr/>
      </w:pPr>
      <w:r>
        <w:rPr>
          <w:rFonts w:ascii="Verdana" w:hAnsi="Verdana" w:cs="Verdana"/>
          <w:i w:val="false"/>
          <w:strike w:val="false"/>
          <w:color w:val="333333"/>
          <w:spacing w:val="0"/>
          <w:sz w:val="21"/>
          <w:u w:val="none"/>
          <w:shd w:val="clear" w:color="auto" w:fill="FFFFFF"/>
        </w:rPr>
        <w:t>z存在于路径{z}中，因此前缀路径为空，另添加一项该路径中z节点的计数值5构成其条件模式基；r存在于路径{r, z}、{r, y, x, z}、{r, s, x}中，分别获得前缀路径{z}、{y, x, z}、{s, x}，另添加对应路径中r节点的计数值（均为1）构成r的条件模式基；以此类推。</w:t>
      </w:r>
    </w:p>
    <w:p>
      <w:pPr>
        <w:snapToGrid/>
        <w:spacing w:before="150" w:after="150" w:line="240"/>
        <w:ind w:left="0" w:right="0" w:hanging="0"/>
        <w:rPr/>
      </w:pPr>
      <w:r>
        <w:rPr>
          <w:rFonts w:ascii="Verdana" w:hAnsi="Verdana" w:cs="Verdana"/>
          <w:i w:val="false"/>
          <w:strike w:val="false"/>
          <w:color w:val="333333"/>
          <w:spacing w:val="0"/>
          <w:sz w:val="21"/>
          <w:u w:val="none"/>
          <w:shd w:val="clear" w:color="auto" w:fill="FFFFFF"/>
        </w:rPr>
        <w:t>前缀路径将在下一步中用于构建条件FP树，暂时先不考虑。如何发现某个频繁元素项的所在的路径？利用先前创建的头指针表和FP树中的相似元素节点指针，我们已经有了每个元素对应的单链表，因而可以直接获取。</w:t>
      </w:r>
    </w:p>
    <w:p>
      <w:pPr>
        <w:pStyle w:val="000005"/>
        <w:snapToGrid/>
        <w:spacing w:before="150" w:after="150" w:line="360"/>
        <w:ind w:left="0" w:right="0" w:hanging="0"/>
        <w:rPr/>
      </w:pPr>
      <w:r>
        <w:rPr>
          <w:rFonts w:ascii="Verdana" w:hAnsi="Verdana" w:cs="Verdana"/>
          <w:b/>
          <w:i w:val="false"/>
          <w:strike w:val="false"/>
          <w:color w:val="333333"/>
          <w:spacing w:val="0"/>
          <w:sz w:val="24"/>
          <w:u w:val="none"/>
          <w:shd w:val="clear" w:color="auto" w:fill="FFFFFF"/>
        </w:rPr>
        <w:t>2 创建条件FP树</w:t>
      </w:r>
    </w:p>
    <w:p>
      <w:pPr>
        <w:snapToGrid/>
        <w:spacing w:before="150" w:after="150" w:line="240"/>
        <w:ind w:left="0" w:right="0" w:hanging="0"/>
        <w:rPr/>
      </w:pPr>
      <w:r>
        <w:rPr>
          <w:rFonts w:ascii="Verdana" w:hAnsi="Verdana" w:cs="Verdana"/>
          <w:i w:val="false"/>
          <w:strike w:val="false"/>
          <w:color w:val="333333"/>
          <w:spacing w:val="0"/>
          <w:sz w:val="21"/>
          <w:u w:val="none"/>
          <w:shd w:val="clear" w:color="auto" w:fill="FFFFFF"/>
        </w:rPr>
        <w:t>对于每一个频繁项，都要创建一棵条件FP树。可以使用刚才发现的条件模式基作为输入数据，并通过相同的建树代码来构建这些树。例如，对于r，即以“{x, s}: 1, {z, x, y}: 1, {z}: 1”为输入，调用函数createTree()获得r的条件FP树；对于t，输入是对应的条件模式基“{z, x, y, s}: 2, {z, x, y, r}: 1”。</w:t>
      </w:r>
    </w:p>
    <w:p>
      <w:pPr>
        <w:pStyle w:val="000005"/>
        <w:snapToGrid/>
        <w:spacing w:before="150" w:after="150" w:line="360"/>
        <w:ind w:left="0" w:right="0" w:hanging="0"/>
        <w:rPr/>
      </w:pPr>
      <w:r>
        <w:rPr>
          <w:rFonts w:ascii="Verdana" w:hAnsi="Verdana" w:cs="Verdana"/>
          <w:b/>
          <w:i w:val="false"/>
          <w:strike w:val="false"/>
          <w:color w:val="333333"/>
          <w:spacing w:val="0"/>
          <w:sz w:val="24"/>
          <w:u w:val="none"/>
          <w:shd w:val="clear" w:color="auto" w:fill="FFFFFF"/>
        </w:rPr>
        <w:t>3 递归查找频繁项集</w:t>
      </w:r>
    </w:p>
    <w:p>
      <w:pPr>
        <w:snapToGrid/>
        <w:spacing w:before="150" w:after="150" w:line="240"/>
        <w:ind w:left="0" w:right="0" w:hanging="0"/>
        <w:rPr/>
      </w:pPr>
      <w:r>
        <w:rPr>
          <w:rFonts w:ascii="Verdana" w:hAnsi="Verdana" w:cs="Verdana"/>
          <w:i w:val="false"/>
          <w:strike w:val="false"/>
          <w:color w:val="333333"/>
          <w:spacing w:val="0"/>
          <w:sz w:val="21"/>
          <w:u w:val="none"/>
          <w:shd w:val="clear" w:color="auto" w:fill="FFFFFF"/>
        </w:rPr>
        <w:t>有了FP树和条件FP树，我们就可以在前两步的基础上递归得查找频繁项集。</w:t>
      </w:r>
    </w:p>
    <w:p>
      <w:pPr>
        <w:pStyle w:val="000005"/>
        <w:snapToGrid/>
        <w:spacing w:before="150" w:after="150" w:line="360"/>
        <w:ind w:left="0" w:right="0" w:hanging="0"/>
        <w:rPr/>
      </w:pPr>
      <w:r>
        <w:rPr>
          <w:rFonts w:ascii="Verdana" w:hAnsi="Verdana" w:cs="Verdana"/>
          <w:b/>
          <w:i w:val="false"/>
          <w:strike w:val="false"/>
          <w:color w:val="333333"/>
          <w:spacing w:val="0"/>
          <w:sz w:val="24"/>
          <w:u w:val="none"/>
          <w:shd w:val="clear" w:color="auto" w:fill="FFFFFF"/>
        </w:rPr>
        <w:t>4 总结</w:t>
      </w:r>
    </w:p>
    <w:p>
      <w:pPr>
        <w:snapToGrid/>
        <w:spacing w:before="150" w:after="150" w:line="240"/>
        <w:ind w:left="0" w:right="0" w:hanging="0"/>
        <w:rPr/>
      </w:pPr>
      <w:r>
        <w:rPr>
          <w:rFonts w:ascii="Verdana" w:hAnsi="Verdana" w:cs="Verdana"/>
          <w:i w:val="false"/>
          <w:strike w:val="false"/>
          <w:color w:val="333333"/>
          <w:spacing w:val="0"/>
          <w:sz w:val="21"/>
          <w:u w:val="none"/>
          <w:shd w:val="clear" w:color="auto" w:fill="FFFFFF"/>
        </w:rPr>
        <w:t>FP-growth算法是一种用于发现数据集中频繁模式的有效方法。FP-growth算法利用Apriori原则，执行更快。Apriori算法产生候选项集，然后扫描数据集来检查它们是否频繁。由于只对数据集扫描两次，因此FP-growth算法执行更快。在FP-growth算法中，数据集存储在一个称为FP树的结构中。FP树构建完成后，可以通过查找元素项的条件基及构建条件FP树来发现频繁项集。该过程不断以更多元素作为条件重复进行，直到FP树只包含一个元素为止。</w:t>
      </w:r>
    </w:p>
    <w:p>
      <w:pPr>
        <w:snapToGrid/>
        <w:spacing w:before="150" w:after="150" w:line="240"/>
        <w:ind w:left="0" w:right="0" w:hanging="0"/>
        <w:rPr/>
      </w:pPr>
      <w:r>
        <w:rPr>
          <w:rFonts w:ascii="Verdana" w:hAnsi="Verdana" w:cs="Verdana"/>
          <w:i w:val="false"/>
          <w:strike w:val="false"/>
          <w:color w:val="333333"/>
          <w:spacing w:val="0"/>
          <w:sz w:val="21"/>
          <w:u w:val="none"/>
          <w:shd w:val="clear" w:color="auto" w:fill="FFFFFF"/>
        </w:rPr>
        <w:t>FP-growth算法还有一个map-reduce版本的实现，它也很不错，可以扩展到多台机器上运行。Google使用该算法通过遍历大量文本来发现频繁共现词，其做法和我们刚才介绍的例子非常类似（参见扩展阅读：FP-growth算法）。</w:t>
      </w:r>
    </w:p>
    <w:p>
      <w:pPr>
        <w:pBdr>
          <w:bottom/>
        </w:pBdr>
        <w:snapToGrid/>
        <w:spacing w:line="240"/>
        <w:ind/>
        <w:jc w:val="both"/>
        <w:rPr>
          <w:rFonts w:ascii="Verdana" w:hAnsi="Verdana" w:cs="Verdana"/>
          <w:i w:val="false"/>
          <w:strike w:val="false"/>
          <w:color w:val="777777"/>
          <w:spacing w:val="0"/>
          <w:sz w:val="24"/>
          <w:u w:val="none"/>
          <w:shd w:val="clear" w:color="auto" w:fill="EEF0F4"/>
        </w:rPr>
      </w:pPr>
    </w:p>
    <w:sectPr w:rsidR="009E7FC9">
      <w:pgSz w:w="11906" w:h="16838"/>
      <w:pgMar w:top="1440" w:right="1797" w:bottom="1440" w:left="1797" w:header="851" w:footer="992" w:gutter="0"/>
      <w:cols w:space="0"/>
      <w:docGrid w:type="lines" w:linePitch="387"/>
    </w:sectPr>
  </w:body>
</w:document>
</file>

<file path=word/fontTable.xml><?xml version="1.0" encoding="utf-8"?>
<w:fonts xmlns:w="http://schemas.openxmlformats.org/wordprocessingml/2006/main">
  <w:font w:name="Monaco">
    <w:altName w:val="Monaco"/>
    <w:panose1 w:val="00000000000000000000"/>
    <w:charset w:val="00" w:characterSet="ISO-8859-1"/>
    <w:family w:val="auto"/>
    <w:pitch w:val="variable"/>
    <w:sig w:usb0="A00002FF" w:usb1="500039FB" w:usb2="00000000" w:usb3="00000000" w:csb0="00000197" w:csb1="00000000"/>
  </w:font>
  <w:font w:name="Arial">
    <w:panose1 w:val="020B0604020202020204"/>
    <w:charset w:val="00" w:characterSet="ISO-8859-1"/>
    <w:family w:val="swiss"/>
    <w:pitch w:val="variable"/>
    <w:sig w:usb0="E0000AFF" w:usb1="00007843" w:usb2="00000001" w:usb3="00000000" w:csb0="000001BF" w:csb1="00000000"/>
  </w:font>
  <w:font w:name="Calibri">
    <w:panose1 w:val="020F0502020204030204"/>
    <w:charset w:val="00" w:characterSet="ISO-8859-1"/>
    <w:family w:val="swiss"/>
    <w:pitch w:val="variable"/>
    <w:sig w:usb0="00000003" w:usb1="00000000" w:usb2="00000001" w:usb3="00000000" w:csb0="0000019F" w:csb1="00000000"/>
  </w:font>
  <w:font w:name="Calibri Light">
    <w:panose1 w:val="020F0302020204030204"/>
    <w:charset w:val="00" w:characterSet="ISO-8859-1"/>
    <w:family w:val="swiss"/>
    <w:pitch w:val="variable"/>
    <w:sig w:usb0="A00002EF" w:usb1="4000207B" w:usb2="00000000" w:usb3="00000000" w:csb0="0000019F" w:csb1="00000000"/>
  </w:font>
  <w:font w:name="Times New Roman">
    <w:panose1 w:val="02020603050405020304"/>
    <w:charset w:val="00" w:characterSet="ISO-8859-1"/>
    <w:family w:val="roman"/>
    <w:pitch w:val="variable"/>
    <w:sig w:usb0="20002A87" w:usb1="80000000" w:usb2="00000008" w:usb3="00000000" w:csb0="000001FF" w:csb1="00000000"/>
  </w:font>
  <w:font w:name="微软雅黑">
    <w:panose1 w:val="020B0503020204020204"/>
    <w:charset w:val="86" w:characterSet="ISO-8859-1"/>
    <w:family w:val="swiss"/>
    <w:pitch w:val="variable"/>
    <w:sig w:usb0="00000001" w:usb1="080E0000" w:usb2="00000016" w:usb3="00000000" w:csb0="0004001F" w:csb1="00000000"/>
  </w:font>
</w:fonts>
</file>

<file path=word/numbering.xml><?xml version="1.0" encoding="utf-8"?>
<w:numbering xmlns:w="http://schemas.openxmlformats.org/wordprocessingml/2006/main">
  <w:abstractNum w:abstractNumId="1">
    <w:lvl w:ilvl="8">
      <w:start w:val="1"/>
      <w:numFmt w:val="bullet"/>
      <w:lvlText w:val=""/>
      <w:pPr>
        <w:ind w:left="600" w:leftChars="1600" w:hanging="336"/>
      </w:pPr>
      <w:rPr>
        <w:rFonts w:hint="default" w:ascii="wingdings" w:hAnsi="wingdings" w:cs="wingdings"/>
      </w:rPr>
    </w:lvl>
    <w:lvl w:ilvl="7">
      <w:start w:val="1"/>
      <w:numFmt w:val="bullet"/>
      <w:lvlText w:val="¡"/>
      <w:pPr>
        <w:ind w:left="600" w:leftChars="1400" w:hanging="336"/>
      </w:pPr>
      <w:rPr>
        <w:rFonts w:hint="default" w:ascii="wingdings" w:hAnsi="wingdings" w:cs="wingdings"/>
      </w:rPr>
    </w:lvl>
    <w:lvl w:ilvl="3">
      <w:start w:val="1"/>
      <w:numFmt w:val="bullet"/>
      <w:lvlText w:val=""/>
      <w:pPr>
        <w:ind w:left="600" w:leftChars="600" w:hanging="0"/>
      </w:pPr>
      <w:rPr>
        <w:rFonts w:hint="default" w:ascii="wingdings" w:hAnsi="wingdings" w:cs="wingdings"/>
      </w:rPr>
    </w:lvl>
    <w:lvl w:ilvl="2">
      <w:start w:val="1"/>
      <w:numFmt w:val="bullet"/>
      <w:lvlText w:val=""/>
      <w:pPr>
        <w:ind w:left="600" w:leftChars="400" w:hanging="336"/>
      </w:pPr>
      <w:rPr>
        <w:rFonts w:hint="default" w:ascii="wingdings" w:hAnsi="wingdings" w:cs="wingdings"/>
      </w:rPr>
    </w:lvl>
    <w:lvl w:ilvl="4">
      <w:start w:val="1"/>
      <w:numFmt w:val="bullet"/>
      <w:lvlText w:val="¡"/>
      <w:pPr>
        <w:ind w:left="600" w:leftChars="800" w:hanging="336"/>
      </w:pPr>
      <w:rPr>
        <w:rFonts w:hint="default" w:ascii="wingdings" w:hAnsi="wingdings" w:cs="wingdings"/>
      </w:rPr>
    </w:lvl>
    <w:lvl w:ilvl="5">
      <w:start w:val="1"/>
      <w:numFmt w:val="bullet"/>
      <w:lvlText w:val=""/>
      <w:pPr>
        <w:ind w:left="600" w:leftChars="1000" w:hanging="336"/>
      </w:pPr>
      <w:rPr>
        <w:rFonts w:hint="default" w:ascii="wingdings" w:hAnsi="wingdings" w:cs="wingdings"/>
      </w:rPr>
    </w:lvl>
    <w:lvl w:ilvl="1">
      <w:start w:val="1"/>
      <w:numFmt w:val="bullet"/>
      <w:lvlText w:val="¡"/>
      <w:pPr>
        <w:ind w:left="600" w:leftChars="200" w:hanging="336"/>
      </w:pPr>
      <w:rPr>
        <w:rFonts w:hint="default" w:ascii="wingdings" w:hAnsi="wingdings" w:cs="wingdings"/>
      </w:rPr>
    </w:lvl>
    <w:lvl w:ilvl="6">
      <w:start w:val="1"/>
      <w:numFmt w:val="bullet"/>
      <w:lvlText w:val=""/>
      <w:pPr>
        <w:ind w:left="600" w:leftChars="1200" w:hanging="0"/>
      </w:pPr>
      <w:rPr>
        <w:rFonts w:hint="default" w:ascii="wingdings" w:hAnsi="wingdings" w:cs="wingdings"/>
      </w:rPr>
    </w:lvl>
    <w:lvl w:ilvl="0">
      <w:start w:val="1"/>
      <w:numFmt w:val="bullet"/>
      <w:lvlText w:val=""/>
      <w:pPr>
        <w:ind w:left="600"/>
      </w:pPr>
      <w:rPr>
        <w:rFonts w:hint="default" w:ascii="wingdings" w:hAnsi="wingdings" w:cs="wingdings"/>
      </w:rPr>
    </w:lvl>
  </w:abstractNum>
  <w:abstractNum w:abstractNumId="2">
    <w:lvl w:ilvl="4">
      <w:start w:val="1"/>
      <w:numFmt w:val="bullet"/>
      <w:lvlText w:val="¡"/>
      <w:pPr>
        <w:ind w:left="600" w:leftChars="800" w:hanging="336"/>
      </w:pPr>
      <w:rPr>
        <w:rFonts w:hint="default" w:ascii="wingdings" w:hAnsi="wingdings" w:cs="wingdings"/>
      </w:rPr>
    </w:lvl>
    <w:lvl w:ilvl="7">
      <w:start w:val="1"/>
      <w:numFmt w:val="bullet"/>
      <w:lvlText w:val="¡"/>
      <w:pPr>
        <w:ind w:left="600" w:leftChars="1400" w:hanging="336"/>
      </w:pPr>
      <w:rPr>
        <w:rFonts w:hint="default" w:ascii="wingdings" w:hAnsi="wingdings" w:cs="wingdings"/>
      </w:rPr>
    </w:lvl>
    <w:lvl w:ilvl="0">
      <w:start w:val="1"/>
      <w:numFmt w:val="bullet"/>
      <w:lvlText w:val=""/>
      <w:pPr>
        <w:ind w:left="600"/>
      </w:pPr>
      <w:rPr>
        <w:rFonts w:hint="default" w:ascii="wingdings" w:hAnsi="wingdings" w:cs="wingdings"/>
      </w:rPr>
    </w:lvl>
    <w:lvl w:ilvl="5">
      <w:start w:val="1"/>
      <w:numFmt w:val="bullet"/>
      <w:lvlText w:val=""/>
      <w:pPr>
        <w:ind w:left="600" w:leftChars="1000" w:hanging="336"/>
      </w:pPr>
      <w:rPr>
        <w:rFonts w:hint="default" w:ascii="wingdings" w:hAnsi="wingdings" w:cs="wingdings"/>
      </w:rPr>
    </w:lvl>
    <w:lvl w:ilvl="1">
      <w:start w:val="1"/>
      <w:numFmt w:val="bullet"/>
      <w:lvlText w:val="¡"/>
      <w:pPr>
        <w:ind w:left="600" w:leftChars="200" w:hanging="336"/>
      </w:pPr>
      <w:rPr>
        <w:rFonts w:hint="default" w:ascii="wingdings" w:hAnsi="wingdings" w:cs="wingdings"/>
      </w:rPr>
    </w:lvl>
    <w:lvl w:ilvl="8">
      <w:start w:val="1"/>
      <w:numFmt w:val="bullet"/>
      <w:lvlText w:val=""/>
      <w:pPr>
        <w:ind w:left="600" w:leftChars="1600" w:hanging="336"/>
      </w:pPr>
      <w:rPr>
        <w:rFonts w:hint="default" w:ascii="wingdings" w:hAnsi="wingdings" w:cs="wingdings"/>
      </w:rPr>
    </w:lvl>
    <w:lvl w:ilvl="3">
      <w:start w:val="1"/>
      <w:numFmt w:val="bullet"/>
      <w:lvlText w:val=""/>
      <w:pPr>
        <w:ind w:left="600" w:leftChars="600" w:hanging="0"/>
      </w:pPr>
      <w:rPr>
        <w:rFonts w:hint="default" w:ascii="wingdings" w:hAnsi="wingdings" w:cs="wingdings"/>
      </w:rPr>
    </w:lvl>
    <w:lvl w:ilvl="6">
      <w:start w:val="1"/>
      <w:numFmt w:val="bullet"/>
      <w:lvlText w:val=""/>
      <w:pPr>
        <w:ind w:left="600" w:leftChars="1200" w:hanging="0"/>
      </w:pPr>
      <w:rPr>
        <w:rFonts w:hint="default" w:ascii="wingdings" w:hAnsi="wingdings" w:cs="wingdings"/>
      </w:rPr>
    </w:lvl>
    <w:lvl w:ilvl="2">
      <w:start w:val="1"/>
      <w:numFmt w:val="bullet"/>
      <w:lvlText w:val=""/>
      <w:pPr>
        <w:ind w:left="600" w:leftChars="400" w:hanging="336"/>
      </w:pPr>
      <w:rPr>
        <w:rFonts w:hint="default" w:ascii="wingdings" w:hAnsi="wingdings" w:cs="wingdings"/>
      </w:rPr>
    </w:lvl>
  </w:abstractNum>
  <w:abstractNum w:abstractNumId="3">
    <w:lvl w:ilvl="6">
      <w:start w:val="1"/>
      <w:numFmt w:val="bullet"/>
      <w:lvlText w:val=""/>
      <w:pPr>
        <w:ind w:left="600" w:leftChars="1200" w:hanging="0"/>
      </w:pPr>
      <w:rPr>
        <w:rFonts w:hint="default" w:ascii="wingdings" w:hAnsi="wingdings" w:cs="wingdings"/>
      </w:rPr>
    </w:lvl>
    <w:lvl w:ilvl="4">
      <w:start w:val="1"/>
      <w:numFmt w:val="bullet"/>
      <w:lvlText w:val="¡"/>
      <w:pPr>
        <w:ind w:left="600" w:leftChars="800" w:hanging="336"/>
      </w:pPr>
      <w:rPr>
        <w:rFonts w:hint="default" w:ascii="wingdings" w:hAnsi="wingdings" w:cs="wingdings"/>
      </w:rPr>
    </w:lvl>
    <w:lvl w:ilvl="1">
      <w:start w:val="1"/>
      <w:numFmt w:val="bullet"/>
      <w:lvlText w:val="¡"/>
      <w:pPr>
        <w:ind w:left="600" w:leftChars="200" w:hanging="336"/>
      </w:pPr>
      <w:rPr>
        <w:rFonts w:hint="default" w:ascii="wingdings" w:hAnsi="wingdings" w:cs="wingdings"/>
      </w:rPr>
    </w:lvl>
    <w:lvl w:ilvl="3">
      <w:start w:val="1"/>
      <w:numFmt w:val="bullet"/>
      <w:lvlText w:val=""/>
      <w:pPr>
        <w:ind w:left="600" w:leftChars="600" w:hanging="0"/>
      </w:pPr>
      <w:rPr>
        <w:rFonts w:hint="default" w:ascii="wingdings" w:hAnsi="wingdings" w:cs="wingdings"/>
      </w:rPr>
    </w:lvl>
    <w:lvl w:ilvl="8">
      <w:start w:val="1"/>
      <w:numFmt w:val="bullet"/>
      <w:lvlText w:val=""/>
      <w:pPr>
        <w:ind w:left="600" w:leftChars="1600" w:hanging="336"/>
      </w:pPr>
      <w:rPr>
        <w:rFonts w:hint="default" w:ascii="wingdings" w:hAnsi="wingdings" w:cs="wingdings"/>
      </w:rPr>
    </w:lvl>
    <w:lvl w:ilvl="5">
      <w:start w:val="1"/>
      <w:numFmt w:val="bullet"/>
      <w:lvlText w:val=""/>
      <w:pPr>
        <w:ind w:left="600" w:leftChars="1000" w:hanging="336"/>
      </w:pPr>
      <w:rPr>
        <w:rFonts w:hint="default" w:ascii="wingdings" w:hAnsi="wingdings" w:cs="wingdings"/>
      </w:rPr>
    </w:lvl>
    <w:lvl w:ilvl="2">
      <w:start w:val="1"/>
      <w:numFmt w:val="bullet"/>
      <w:lvlText w:val=""/>
      <w:pPr>
        <w:ind w:left="600" w:leftChars="400" w:hanging="336"/>
      </w:pPr>
      <w:rPr>
        <w:rFonts w:hint="default" w:ascii="wingdings" w:hAnsi="wingdings" w:cs="wingdings"/>
      </w:rPr>
    </w:lvl>
    <w:lvl w:ilvl="7">
      <w:start w:val="1"/>
      <w:numFmt w:val="bullet"/>
      <w:lvlText w:val="¡"/>
      <w:pPr>
        <w:ind w:left="600" w:leftChars="1400" w:hanging="336"/>
      </w:pPr>
      <w:rPr>
        <w:rFonts w:hint="default" w:ascii="wingdings" w:hAnsi="wingdings" w:cs="wingdings"/>
      </w:rPr>
    </w:lvl>
    <w:lvl w:ilvl="0">
      <w:start w:val="1"/>
      <w:numFmt w:val="bullet"/>
      <w:lvlText w:val=""/>
      <w:pPr>
        <w:ind w:left="600"/>
      </w:pPr>
      <w:rPr>
        <w:rFonts w:hint="default" w:ascii="wingdings" w:hAnsi="wingdings" w:cs="wingdings"/>
      </w:rPr>
    </w:lvl>
  </w:abstractNum>
  <w:abstractNum w:abstractNumId="4">
    <w:lvl w:ilvl="2">
      <w:start w:val="1"/>
      <w:numFmt w:val="lowerRoman"/>
      <w:lvlText w:val="%3."/>
      <w:pPr>
        <w:ind w:left="600" w:leftChars="400" w:hanging="336"/>
      </w:pPr>
    </w:lvl>
    <w:lvl w:ilvl="0">
      <w:start w:val="1"/>
      <w:numFmt w:val="decimal"/>
      <w:lvlText w:val="%1."/>
      <w:pPr>
        <w:ind w:left="600"/>
      </w:pPr>
      <w:rPr/>
    </w:lvl>
    <w:lvl w:ilvl="8">
      <w:start w:val="1"/>
      <w:numFmt w:val="lowerRoman"/>
      <w:lvlText w:val="%9."/>
      <w:pPr>
        <w:ind w:left="600" w:leftChars="1600" w:hanging="336"/>
      </w:pPr>
    </w:lvl>
    <w:lvl w:ilvl="7">
      <w:start w:val="1"/>
      <w:numFmt w:val="lowerLetter"/>
      <w:lvlText w:val="%8."/>
      <w:pPr>
        <w:ind w:left="600" w:leftChars="1400" w:hanging="336"/>
      </w:pPr>
    </w:lvl>
    <w:lvl w:ilvl="5">
      <w:start w:val="1"/>
      <w:numFmt w:val="lowerRoman"/>
      <w:lvlText w:val="%6."/>
      <w:pPr>
        <w:ind w:left="600" w:leftChars="1000" w:hanging="336"/>
      </w:pPr>
    </w:lvl>
    <w:lvl w:ilvl="6">
      <w:start w:val="1"/>
      <w:numFmt w:val="decimal"/>
      <w:lvlText w:val="%7."/>
      <w:pPr>
        <w:ind w:left="600" w:leftChars="1200" w:hanging="0"/>
      </w:pPr>
    </w:lvl>
    <w:lvl w:ilvl="1">
      <w:start w:val="1"/>
      <w:numFmt w:val="lowerLetter"/>
      <w:lvlText w:val="%2."/>
      <w:pPr>
        <w:ind w:left="600" w:leftChars="200" w:hanging="336"/>
      </w:pPr>
    </w:lvl>
    <w:lvl w:ilvl="3">
      <w:start w:val="1"/>
      <w:numFmt w:val="decimal"/>
      <w:lvlText w:val="%4."/>
      <w:pPr>
        <w:ind w:left="600" w:leftChars="600" w:hanging="0"/>
      </w:pPr>
    </w:lvl>
    <w:lvl w:ilvl="4">
      <w:start w:val="1"/>
      <w:numFmt w:val="lowerLetter"/>
      <w:lvlText w:val="%5."/>
      <w:pPr>
        <w:ind w:left="600" w:leftChars="800" w:hanging="336"/>
      </w:pPr>
    </w:lvl>
  </w:abstractNum>
  <w:abstractNum w:abstractNumId="5">
    <w:lvl w:ilvl="0">
      <w:start w:val="2"/>
      <w:numFmt w:val="decimal"/>
      <w:lvlText w:val="(%1)"/>
      <w:lvlJc w:val="left"/>
      <w:pPr>
        <w:ind w:left="336" w:hanging="336"/>
      </w:pPr>
      <w:rPr/>
    </w:lvl>
    <w:lvl w:ilvl="8">
      <w:start w:val="1"/>
      <w:numFmt w:val="lowerRoman"/>
      <w:lvlText w:val="%9."/>
      <w:lvlJc w:val="left"/>
      <w:pPr>
        <w:ind w:left="3856" w:hanging="336"/>
      </w:pPr>
    </w:lvl>
    <w:lvl w:ilvl="2">
      <w:start w:val="1"/>
      <w:numFmt w:val="lowerRoman"/>
      <w:lvlText w:val="%3."/>
      <w:lvlJc w:val="left"/>
      <w:pPr>
        <w:ind w:left="1216" w:hanging="336"/>
      </w:pPr>
    </w:lvl>
    <w:lvl w:ilvl="3">
      <w:start w:val="1"/>
      <w:numFmt w:val="decimal"/>
      <w:lvlText w:val="(%4)"/>
      <w:lvlJc w:val="left"/>
      <w:pPr>
        <w:ind w:left="1656" w:hanging="336"/>
      </w:pPr>
    </w:lvl>
    <w:lvl w:ilvl="6">
      <w:start w:val="1"/>
      <w:numFmt w:val="decimal"/>
      <w:lvlText w:val="(%7)"/>
      <w:lvlJc w:val="left"/>
      <w:pPr>
        <w:ind w:left="2976" w:hanging="336"/>
      </w:pPr>
    </w:lvl>
    <w:lvl w:ilvl="5">
      <w:start w:val="1"/>
      <w:numFmt w:val="lowerRoman"/>
      <w:lvlText w:val="%6."/>
      <w:lvlJc w:val="left"/>
      <w:pPr>
        <w:ind w:left="2536" w:hanging="336"/>
      </w:pPr>
    </w:lvl>
    <w:lvl w:ilvl="7">
      <w:start w:val="1"/>
      <w:numFmt w:val="lowerLetter"/>
      <w:lvlText w:val="%8."/>
      <w:lvlJc w:val="left"/>
      <w:pPr>
        <w:ind w:left="3416" w:hanging="336"/>
      </w:pPr>
    </w:lvl>
    <w:lvl w:ilvl="1">
      <w:start w:val="1"/>
      <w:numFmt w:val="lowerLetter"/>
      <w:lvlText w:val="%2."/>
      <w:lvlJc w:val="left"/>
      <w:pPr>
        <w:ind w:left="776" w:hanging="336"/>
      </w:pPr>
    </w:lvl>
    <w:lvl w:ilvl="4">
      <w:start w:val="1"/>
      <w:numFmt w:val="lowerLetter"/>
      <w:lvlText w:val="%5."/>
      <w:lvlJc w:val="left"/>
      <w:pPr>
        <w:ind w:left="2096" w:hanging="336"/>
      </w:pPr>
    </w:lvl>
  </w:abstractNum>
  <w:num w:numId="1">
    <w:abstractNumId w:val="5"/>
  </w:num>
  <w:num w:numId="5">
    <w:abstractNumId w:val="4"/>
  </w:num>
  <w:num w:numId="4">
    <w:abstractNumId w:val="1"/>
  </w:num>
  <w:num w:numId="3">
    <w:abstractNumId w:val="3"/>
  </w:num>
  <w:num w:numId="2">
    <w:abstractNumId w:val="2"/>
  </w:num>
</w:numbering>
</file>

<file path=word/settings.xml><?xml version="1.0" encoding="utf-8"?>
<w:settings xmlns:w="http://schemas.openxmlformats.org/wordprocessingml/2006/main">
  <w:zoom w:percent="280"/>
  <w:embedSystemFonts/>
  <w:bordersDoNotSurroundHeader/>
  <w:bordersDoNotSurroundFooter/>
  <w:proofState w:spelling="clean" w:grammar="clean"/>
  <w:defaultTabStop w:val="420"/>
  <w:drawingGridHorizontalSpacing w:val="220"/>
  <w:drawingGridVerticalSpacing w:val="387"/>
  <w:displayHorizontalDrawingGridEvery w:val="0"/>
  <w:characterSpacingControl w:val="compressPunctuation"/>
  <w:compat>
    <w:spaceForUL/>
    <w:balanceSingleByteDoubleByteWidth/>
    <w:doNotLeaveBackslashAlone/>
    <w:ulTrailSpace/>
    <w:doNotExpandShiftReturn/>
    <w:adjustLineHeightInTable/>
    <w:useFELayout/>
    <w:compatSetting w:name="enableOpenTypeFeatures" w:uri="http://schemas.microsoft.com/office/word" w:val="1"/>
    <w:compatSetting w:name="useWord2013TrackBottomHyphenation" w:uri="http://schemas.microsoft.com/office/word" w:val="1"/>
    <w:compatSetting w:name="differentiateMultirowTableHeaders" w:uri="http://schemas.microsoft.com/office/word" w:val="1"/>
    <w:compatSetting w:name="doNotFlipMirrorIndents" w:uri="http://schemas.microsoft.com/office/word" w:val="1"/>
    <w:compatSetting w:name="compatibilityMode" w:uri="http://schemas.microsoft.com/office/word" w:val="15"/>
    <w:compatSetting w:name="overrideTableStyleFontSizeAndJustification" w:uri="http://schemas.microsoft.com/office/word" w:val="1"/>
  </w:compat>
  <w:rsids>
    <w:rsidRoot w:val="1AA24D9F"/>
    <w:rsid w:val="D5DE8897"/>
    <w:rsid w:val="E7FE3684"/>
    <w:rsid w:val="E95E2A0D"/>
    <w:rsid w:val="EFFF70E4"/>
    <w:rsid w:val="F7EEC240"/>
    <w:rsid w:val="FBF75102"/>
    <w:rsid w:val="FDDC5620"/>
    <w:rsid w:val="FDEA700A"/>
    <w:rsid w:val="FFBFCE42"/>
    <w:rsid w:val="FFFF40C2"/>
    <w:rsid w:val="000B62CA"/>
    <w:rsid w:val="002A53AA"/>
    <w:rsid w:val="005C35DE"/>
    <w:rsid w:val="00626AA2"/>
    <w:rsid w:val="0068574D"/>
    <w:rsid w:val="006E696F"/>
    <w:rsid w:val="0071681D"/>
    <w:rsid w:val="007C7A70"/>
    <w:rsid w:val="00890FE1"/>
    <w:rsid w:val="0090731C"/>
    <w:rsid w:val="009E7FC9"/>
    <w:rsid w:val="00A85D95"/>
    <w:rsid w:val="00AB1D25"/>
    <w:rsid w:val="00AD3D80"/>
    <w:rsid w:val="00B727BA"/>
    <w:rsid w:val="00BE0D57"/>
    <w:rsid w:val="00F50C8B"/>
    <w:rsid w:val="07011CC2"/>
    <w:rsid w:val="07644792"/>
    <w:rsid w:val="09284798"/>
    <w:rsid w:val="0F2B6FD9"/>
    <w:rsid w:val="183C240D"/>
    <w:rsid w:val="1AA24D9F"/>
    <w:rsid w:val="27FBD2E2"/>
    <w:rsid w:val="28DA2E89"/>
    <w:rsid w:val="2A4254F9"/>
    <w:rsid w:val="2D1F32F4"/>
    <w:rsid w:val="323B4D81"/>
    <w:rsid w:val="34B70380"/>
    <w:rsid w:val="3AE174A3"/>
    <w:rsid w:val="43446334"/>
    <w:rsid w:val="44A84E71"/>
    <w:rsid w:val="477DCE1E"/>
    <w:rsid w:val="573E1E21"/>
    <w:rsid w:val="5B487E91"/>
    <w:rsid w:val="5CF9550F"/>
    <w:rsid w:val="5EFEBDE8"/>
    <w:rsid w:val="68CA2609"/>
    <w:rsid w:val="68CC1AED"/>
    <w:rsid w:val="69BB0F42"/>
    <w:rsid w:val="6A637494"/>
    <w:rsid w:val="6BCF62E6"/>
    <w:rsid w:val="6CD3A16D"/>
    <w:rsid w:val="6D535020"/>
    <w:rsid w:val="6E5F49A6"/>
    <w:rsid w:val="6FFF37D2"/>
    <w:rsid w:val="70DE2EF1"/>
    <w:rsid w:val="7C5F4108"/>
    <w:rsid w:val="7F79C282"/>
    <w:rsid w:val="7F7B6CAE"/>
    <w:rsid w:val="7FBF6DD0"/>
    <w:rsid w:val="7FCD17FE"/>
    <w:rsid w:val="7FD7E9A0"/>
    <w:rsid w:val="7FE9FBB2"/>
    <w:rsid w:val="8FFFA67E"/>
    <w:rsid w:val="A97F623E"/>
    <w:rsid w:val="AFBF8780"/>
    <w:rsid w:val="BEEFCB4B"/>
    <w:rsid w:val="BFE6F841"/>
    <w:rsid w:val="BFFBDBCA"/>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w="http://schemas.openxmlformats.org/wordprocessingml/2006/main">
  <w:docDefaults>
    <w:rPrDefault>
      <w:rPr>
        <w:rFonts w:ascii="Arial" w:hAnsi="Arial" w:eastAsia="微软雅黑" w:cs="Arial"/>
        <w:lang w:val="en-US" w:eastAsia="zh-CN" w:bidi="ar-SA"/>
      </w:rPr>
    </w:rPrDefault>
    <w:pPrDefault>
      <w:pPr/>
    </w:pPrDefault>
  </w:docDefaults>
  <w:latentStyles w:defLockedState="false" w:defUIPriority="0" w:defSemiHidden="false" w:defUnhideWhenUsed="false" w:defQFormat="false" w:count="376">
    <w:lsdException w:name="Table Columns 2" w:semiHidden="true" w:unhideWhenUsed="true"/>
    <w:lsdException w:name="Medium Shading 2 Accent 5" w:uiPriority="64"/>
    <w:lsdException w:name="List Table 2 Accent 4" w:uiPriority="47"/>
    <w:lsdException w:name="Medium List 1 Accent 4" w:uiPriority="65"/>
    <w:lsdException w:name="List Table 6 Colorful Accent 4" w:uiPriority="51"/>
    <w:lsdException w:name="List Table 6 Colorful" w:uiPriority="51"/>
    <w:lsdException w:name="Subtle Reference" w:uiPriority="31" w:qFormat="true"/>
    <w:lsdException w:name="Plain Table 1" w:uiPriority="41"/>
    <w:lsdException w:name="Grid Table 4 Accent 1" w:uiPriority="49"/>
    <w:lsdException w:name="Medium List 2 Accent 2" w:uiPriority="66"/>
    <w:lsdException w:name="Grid Table 6 Colorful Accent 4" w:uiPriority="51"/>
    <w:lsdException w:name="Light List" w:uiPriority="61"/>
    <w:lsdException w:name="Grid Table 5 Dark" w:uiPriority="50"/>
    <w:lsdException w:name="Intense Quote" w:uiPriority="99"/>
    <w:lsdException w:name="Plain Table 4" w:uiPriority="44"/>
    <w:lsdException w:name="Medium Grid 2 Accent 6" w:uiPriority="68"/>
    <w:lsdException w:name="Grid Table 6 Colorful" w:uiPriority="51"/>
    <w:lsdException w:name="toc 5" w:uiPriority="99"/>
    <w:lsdException w:name="Grid Table 5 Dark Accent 6" w:uiPriority="50"/>
    <w:lsdException w:name="Medium Shading 1 Accent 1" w:uiPriority="63"/>
    <w:lsdException w:name="heading 9" w:unhideWhenUsed="true" w:qFormat="true"/>
    <w:lsdException w:name="List Table 3" w:uiPriority="48"/>
    <w:lsdException w:name="Colorful Grid Accent 6" w:uiPriority="73"/>
    <w:lsdException w:name="Grid Table 3 Accent 1" w:uiPriority="48"/>
    <w:lsdException w:name="Medium Shading 1 Accent 5" w:uiPriority="63"/>
    <w:lsdException w:name="heading 3" w:qFormat="true"/>
    <w:lsdException w:name="HTML Preformatted" w:uiPriority="99"/>
    <w:lsdException w:name="Medium List 2 Accent 1" w:uiPriority="66"/>
    <w:lsdException w:name="Medium Shading 1 Accent 2" w:uiPriority="63"/>
    <w:lsdException w:name="Table Grid 1" w:semiHidden="true" w:unhideWhenUsed="true"/>
    <w:lsdException w:name="Medium List 1 Accent 6" w:uiPriority="65"/>
    <w:lsdException w:name="Light Grid" w:uiPriority="62"/>
    <w:lsdException w:name="Grid Table 4 Accent 2" w:uiPriority="49"/>
    <w:lsdException w:name="Grid Table 1 Light Accent 6" w:uiPriority="46"/>
    <w:lsdException w:name="Light List Accent 6" w:uiPriority="61"/>
    <w:lsdException w:name="Dark List Accent 2" w:uiPriority="70"/>
    <w:lsdException w:name="Light List Accent 4" w:uiPriority="61"/>
    <w:lsdException w:name="Table List 7" w:semiHidden="true" w:unhideWhenUsed="true"/>
    <w:lsdException w:name="List Table 4 Accent 4" w:uiPriority="49"/>
    <w:lsdException w:name="Dark List Accent 6" w:uiPriority="70"/>
    <w:lsdException w:name="Table Classic 3" w:semiHidden="true" w:unhideWhenUsed="true"/>
    <w:lsdException w:name="toc 8" w:uiPriority="99"/>
    <w:lsdException w:name="HTML Cite" w:uiPriority="99"/>
    <w:lsdException w:name="Plain Table 5" w:uiPriority="45"/>
    <w:lsdException w:name="Colorful Shading Accent 1" w:uiPriority="71"/>
    <w:lsdException w:name="Medium Grid 1 Accent 4" w:uiPriority="67"/>
    <w:lsdException w:name="Light Shading Accent 4" w:uiPriority="60"/>
    <w:lsdException w:name="Grid Table 1 Light Accent 2" w:uiPriority="46"/>
    <w:lsdException w:name="Medium Grid 3 Accent 2" w:uiPriority="69"/>
    <w:lsdException w:name="List Table 2 Accent 6" w:uiPriority="47"/>
    <w:lsdException w:name="caption" w:semiHidden="true" w:unhideWhenUsed="true" w:qFormat="true"/>
    <w:lsdException w:name="Colorful List Accent 4" w:uiPriority="72"/>
    <w:lsdException w:name="Grid Table 4 Accent 4" w:uiPriority="49"/>
    <w:lsdException w:name="Table Subtle 1" w:semiHidden="true" w:unhideWhenUsed="true"/>
    <w:lsdException w:name="HTML Keyboard" w:uiPriority="99"/>
    <w:lsdException w:name="Light List Accent 3" w:uiPriority="61"/>
    <w:lsdException w:name="Medium Shading 1 Accent 6" w:uiPriority="63"/>
    <w:lsdException w:name="Quote" w:uiPriority="99"/>
    <w:lsdException w:name="Table Grid" w:qFormat="true"/>
    <w:lsdException w:name="Placeholder Text" w:uiPriority="99" w:semiHidden="true"/>
    <w:lsdException w:name="List Table 4 Accent 1" w:uiPriority="49"/>
    <w:lsdException w:name="Grid Table 7 Colorful Accent 6" w:uiPriority="52"/>
    <w:lsdException w:name="No List" w:uiPriority="99" w:semiHidden="true" w:unhideWhenUsed="true"/>
    <w:lsdException w:name="Grid Table 5 Dark Accent 3" w:uiPriority="50"/>
    <w:lsdException w:name="Medium Shading 1 Accent 4" w:uiPriority="63"/>
    <w:lsdException w:name="Table Subtle 2" w:semiHidden="true" w:unhideWhenUsed="true"/>
    <w:lsdException w:name="Light Shading" w:uiPriority="60"/>
    <w:lsdException w:name="Table List 8" w:semiHidden="true" w:unhideWhenUsed="true"/>
    <w:lsdException w:name="List Table 6 Colorful Accent 6" w:uiPriority="51"/>
    <w:lsdException w:name="Light List Accent 2" w:uiPriority="61"/>
    <w:lsdException w:name="List Table 5 Dark Accent 3" w:uiPriority="50"/>
    <w:lsdException w:name="Grid Table 5 Dark Accent 5" w:uiPriority="50"/>
    <w:lsdException w:name="Table Colorful 2" w:semiHidden="true" w:unhideWhenUsed="true"/>
    <w:lsdException w:name="Table Theme" w:semiHidden="true" w:unhideWhenUsed="true"/>
    <w:lsdException w:name="List Table 5 Dark Accent 4" w:uiPriority="50"/>
    <w:lsdException w:name="Grid Table 7 Colorful Accent 5" w:uiPriority="52"/>
    <w:lsdException w:name="List Table 4 Accent 5" w:uiPriority="49"/>
    <w:lsdException w:name="Grid Table 7 Colorful Accent 1" w:uiPriority="52"/>
    <w:lsdException w:name="Medium Shading 2 Accent 3" w:uiPriority="64"/>
    <w:lsdException w:name="Colorful Grid Accent 5" w:uiPriority="73"/>
    <w:lsdException w:name="List Table 7 Colorful Accent 3" w:uiPriority="52"/>
    <w:lsdException w:name="Medium Grid 3 Accent 5" w:uiPriority="69"/>
    <w:lsdException w:name="Medium Grid 2" w:uiPriority="68"/>
    <w:lsdException w:name="Table List 2" w:semiHidden="true" w:unhideWhenUsed="true"/>
    <w:lsdException w:name="Dark List Accent 5" w:uiPriority="70"/>
    <w:lsdException w:name="List Table 7 Colorful Accent 5" w:uiPriority="52"/>
    <w:lsdException w:name="Outline List 3" w:uiPriority="99" w:semiHidden="true" w:unhideWhenUsed="true"/>
    <w:lsdException w:name="List Table 7 Colorful" w:uiPriority="52"/>
    <w:lsdException w:name="heading 5" w:qFormat="true"/>
    <w:lsdException w:name="Light Shading Accent 5" w:uiPriority="60"/>
    <w:lsdException w:name="Grid Table 6 Colorful Accent 1" w:uiPriority="51"/>
    <w:lsdException w:name="Colorful Shading Accent 6" w:uiPriority="71"/>
    <w:lsdException w:name="Title" w:qFormat="true"/>
    <w:lsdException w:name="Table List 4" w:semiHidden="true" w:unhideWhenUsed="true"/>
    <w:lsdException w:name="Grid Table 1 Light Accent 5" w:uiPriority="46"/>
    <w:lsdException w:name="Grid Table 5 Dark Accent 1" w:uiPriority="50"/>
    <w:lsdException w:name="Medium List 1 Accent 3" w:uiPriority="65"/>
    <w:lsdException w:name="Table Web 3" w:semiHidden="true" w:unhideWhenUsed="true"/>
    <w:lsdException w:name="List Table 5 Dark" w:uiPriority="50"/>
    <w:lsdException w:name="Medium Grid 2 Accent 3" w:uiPriority="68"/>
    <w:lsdException w:name="List Table 5 Dark Accent 5" w:uiPriority="50"/>
    <w:lsdException w:name="Grid Table 2" w:uiPriority="47"/>
    <w:lsdException w:name="Light Grid Accent 1" w:uiPriority="62"/>
    <w:lsdException w:name="List Table 2 Accent 3" w:uiPriority="47"/>
    <w:lsdException w:name="List Table 5 Dark Accent 6" w:uiPriority="50"/>
    <w:lsdException w:name="List Table 6 Colorful Accent 1" w:uiPriority="51"/>
    <w:lsdException w:name="toc 1" w:uiPriority="99"/>
    <w:lsdException w:name="List Paragraph" w:uiPriority="99"/>
    <w:lsdException w:name="Table Grid 7" w:semiHidden="true" w:unhideWhenUsed="true"/>
    <w:lsdException w:name="Medium Grid 1 Accent 5" w:uiPriority="67"/>
    <w:lsdException w:name="Grid Table 4" w:uiPriority="49"/>
    <w:lsdException w:name="List Table 1 Light Accent 4" w:uiPriority="46"/>
    <w:lsdException w:name="Light List Accent 1" w:uiPriority="61"/>
    <w:lsdException w:name="List Table 7 Colorful Accent 6" w:uiPriority="52"/>
    <w:lsdException w:name="Colorful Shading Accent 4" w:uiPriority="71"/>
    <w:lsdException w:name="Medium Grid 1 Accent 1" w:uiPriority="67"/>
    <w:lsdException w:name="Grid Table 2 Accent 4" w:uiPriority="47"/>
    <w:lsdException w:name="Colorful Grid Accent 3" w:uiPriority="73"/>
    <w:lsdException w:name="Grid Table 4 Accent 3" w:uiPriority="49"/>
    <w:lsdException w:name="Table Professional" w:semiHidden="true" w:unhideWhenUsed="true"/>
    <w:lsdException w:name="List Table 3 Accent 2" w:uiPriority="48"/>
    <w:lsdException w:name="List Table 2 Accent 2" w:uiPriority="47"/>
    <w:lsdException w:name="heading 1" w:qFormat="true"/>
    <w:lsdException w:name="Table List 3" w:semiHidden="true" w:unhideWhenUsed="true"/>
    <w:lsdException w:name="Medium Grid 1" w:uiPriority="67"/>
    <w:lsdException w:name="Grid Table 3 Accent 4" w:uiPriority="48"/>
    <w:lsdException w:name="Medium List 1" w:uiPriority="65"/>
    <w:lsdException w:name="Normal" w:qFormat="true"/>
    <w:lsdException w:name="List Table 1 Light Accent 6" w:uiPriority="46"/>
    <w:lsdException w:name="Grid Table 1 Light Accent 4" w:uiPriority="46"/>
    <w:lsdException w:name="Light Shading Accent 2" w:uiPriority="60"/>
    <w:lsdException w:name="Grid Table 6 Colorful Accent 3" w:uiPriority="51"/>
    <w:lsdException w:name="Grid Table 3 Accent 3" w:uiPriority="48"/>
    <w:lsdException w:name="Medium Shading 1 Accent 3" w:uiPriority="63"/>
    <w:lsdException w:name="toc 4" w:uiPriority="99"/>
    <w:lsdException w:name="Table List 6" w:semiHidden="true" w:unhideWhenUsed="true"/>
    <w:lsdException w:name="Medium List 2 Accent 3" w:uiPriority="66"/>
    <w:lsdException w:name="Table Colorful 1" w:semiHidden="true" w:unhideWhenUsed="true"/>
    <w:lsdException w:name="List Table 7 Colorful Accent 2" w:uiPriority="52"/>
    <w:lsdException w:name="Medium Shading 1" w:uiPriority="63"/>
    <w:lsdException w:name="Table Simple 3" w:semiHidden="true" w:unhideWhenUsed="true"/>
    <w:lsdException w:name="Table Elegant" w:semiHidden="true" w:unhideWhenUsed="true"/>
    <w:lsdException w:name="Grid Table 2 Accent 6" w:uiPriority="47"/>
    <w:lsdException w:name="Plain Table 2" w:uiPriority="42"/>
    <w:lsdException w:name="List Table 3 Accent 6" w:uiPriority="48"/>
    <w:lsdException w:name="Bibliography" w:uiPriority="37" w:semiHidden="true" w:unhideWhenUsed="true"/>
    <w:lsdException w:name="Medium Grid 2 Accent 4" w:uiPriority="68"/>
    <w:lsdException w:name="toc 6" w:uiPriority="99"/>
    <w:lsdException w:name="Table Classic 1" w:semiHidden="true" w:unhideWhenUsed="true"/>
    <w:lsdException w:name="Mention" w:uiPriority="99" w:semiHidden="true" w:unhideWhenUsed="true"/>
    <w:lsdException w:name="Subtitle" w:qFormat="true"/>
    <w:lsdException w:name="Colorful List Accent 3" w:uiPriority="72"/>
    <w:lsdException w:name="heading 4" w:qFormat="true"/>
    <w:lsdException w:name="List Table 1 Light" w:uiPriority="46"/>
    <w:lsdException w:name="Table Columns 3" w:semiHidden="true" w:unhideWhenUsed="true"/>
    <w:lsdException w:name="List Table 3 Accent 4" w:uiPriority="48"/>
    <w:lsdException w:name="List Table 4 Accent 6" w:uiPriority="49"/>
    <w:lsdException w:name="Grid Table 1 Light Accent 3" w:uiPriority="46"/>
    <w:lsdException w:name="Table Grid 8" w:semiHidden="true" w:unhideWhenUsed="true"/>
    <w:lsdException w:name="List Table 7 Colorful Accent 4" w:uiPriority="52"/>
    <w:lsdException w:name="List Table 5 Dark Accent 1" w:uiPriority="50"/>
    <w:lsdException w:name="toc 2" w:uiPriority="99"/>
    <w:lsdException w:name="Medium Grid 3" w:uiPriority="69"/>
    <w:lsdException w:name="Light Grid Accent 6" w:uiPriority="62"/>
    <w:lsdException w:name="Grid Table 6 Colorful Accent 6" w:uiPriority="51"/>
    <w:lsdException w:name="List Table 1 Light Accent 1" w:uiPriority="46"/>
    <w:lsdException w:name="Smart Link" w:uiPriority="99" w:semiHidden="true" w:unhideWhenUsed="true"/>
    <w:lsdException w:name="Medium Shading 2 Accent 2" w:uiPriority="64"/>
    <w:lsdException w:name="Medium List 1 Accent 2" w:uiPriority="65"/>
    <w:lsdException w:name="Strong" w:qFormat="true"/>
    <w:lsdException w:name="Grid Table 1 Light Accent 1" w:uiPriority="46"/>
    <w:lsdException w:name="Table Grid 5" w:semiHidden="true" w:unhideWhenUsed="true"/>
    <w:lsdException w:name="List Table 6 Colorful Accent 5" w:uiPriority="51"/>
    <w:lsdException w:name="Table List 1" w:semiHidden="true" w:unhideWhenUsed="true"/>
    <w:lsdException w:name="heading 7" w:unhideWhenUsed="true" w:qFormat="true"/>
    <w:lsdException w:name="heading 8" w:unhideWhenUsed="true" w:qFormat="true"/>
    <w:lsdException w:name="Medium List 1 Accent 1" w:uiPriority="65"/>
    <w:lsdException w:name="TOC Heading" w:uiPriority="39" w:semiHidden="true" w:unhideWhenUsed="true" w:qFormat="true"/>
    <w:lsdException w:name="Normal Table" w:uiPriority="99" w:semiHidden="true" w:unhideWhenUsed="true"/>
    <w:lsdException w:name="Table Colorful 3" w:semiHidden="true" w:unhideWhenUsed="true"/>
    <w:lsdException w:name="Colorful Shading Accent 3" w:uiPriority="71"/>
    <w:lsdException w:name="Table Web 1" w:semiHidden="true" w:unhideWhenUsed="true"/>
    <w:lsdException w:name="List Table 7 Colorful Accent 1" w:uiPriority="52"/>
    <w:lsdException w:name="Medium Shading 2" w:uiPriority="64"/>
    <w:lsdException w:name="Medium List 2 Accent 5" w:uiPriority="66"/>
    <w:lsdException w:name="Medium Grid 1 Accent 6" w:uiPriority="67"/>
    <w:lsdException w:name="Table Grid 3" w:semiHidden="true" w:unhideWhenUsed="true"/>
    <w:lsdException w:name="Colorful List Accent 2" w:uiPriority="72"/>
    <w:lsdException w:name="Grid Table 4 Accent 6" w:uiPriority="49"/>
    <w:lsdException w:name="Medium Grid 2 Accent 2" w:uiPriority="68"/>
    <w:lsdException w:name="Book Title" w:uiPriority="33" w:qFormat="true"/>
    <w:lsdException w:name="Plain Table 3" w:uiPriority="43"/>
    <w:lsdException w:name="Medium Grid 1 Accent 3" w:uiPriority="67"/>
    <w:lsdException w:name="Grid Table 7 Colorful Accent 2" w:uiPriority="52"/>
    <w:lsdException w:name="Medium List 2" w:uiPriority="66"/>
    <w:lsdException w:name="Grid Table 7 Colorful Accent 3" w:uiPriority="52"/>
    <w:lsdException w:name="HTML Bottom of Form" w:uiPriority="99" w:semiHidden="true" w:unhideWhenUsed="true"/>
    <w:lsdException w:name="Medium List 2 Accent 4" w:uiPriority="66"/>
    <w:lsdException w:name="Grid Table 3 Accent 5" w:uiPriority="48"/>
    <w:lsdException w:name="HTML Code" w:uiPriority="99"/>
    <w:lsdException w:name="Grid Table 7 Colorful" w:uiPriority="52"/>
    <w:lsdException w:name="Subtle Emphasis" w:uiPriority="19" w:qFormat="true"/>
    <w:lsdException w:name="heading 2" w:qFormat="true"/>
    <w:lsdException w:name="footnote text" w:uiPriority="99" w:semiHidden="true" w:unhideWhenUsed="true"/>
    <w:lsdException w:name="Dark List Accent 3" w:uiPriority="70"/>
    <w:lsdException w:name="Grid Table 3 Accent 2" w:uiPriority="48"/>
    <w:lsdException w:name="Colorful List Accent 6" w:uiPriority="72"/>
    <w:lsdException w:name="Grid Table 7 Colorful Accent 4" w:uiPriority="52"/>
    <w:lsdException w:name="List Table 2" w:uiPriority="47"/>
    <w:lsdException w:name="Colorful Grid Accent 1" w:uiPriority="73"/>
    <w:lsdException w:name="Default Paragraph Font" w:uiPriority="1" w:semiHidden="true" w:unhideWhenUsed="true"/>
    <w:lsdException w:name="List Table 1 Light Accent 5" w:uiPriority="46"/>
    <w:lsdException w:name="List Table 3 Accent 3" w:uiPriority="48"/>
    <w:lsdException w:name="Medium Grid 3 Accent 6" w:uiPriority="69"/>
    <w:lsdException w:name="HTML Variable" w:uiPriority="99"/>
    <w:lsdException w:name="Light Grid Accent 3" w:uiPriority="62"/>
    <w:lsdException w:name="Emphasis" w:qFormat="true"/>
    <w:lsdException w:name="Medium List 2 Accent 6" w:uiPriority="66"/>
    <w:lsdException w:name="Medium Grid 2 Accent 5" w:uiPriority="68"/>
    <w:lsdException w:name="Table Columns 4" w:semiHidden="true" w:unhideWhenUsed="true"/>
    <w:lsdException w:name="Colorful Grid Accent 4" w:uiPriority="73"/>
    <w:lsdException w:name="Grid Table 6 Colorful Accent 5" w:uiPriority="51"/>
    <w:lsdException w:name="Revision" w:uiPriority="99" w:semiHidden="true"/>
    <w:lsdException w:name="Dark List Accent 1" w:uiPriority="70"/>
    <w:lsdException w:name="Grid Table 4 Accent 5" w:uiPriority="49"/>
    <w:lsdException w:name="Light Shading Accent 1" w:uiPriority="60"/>
    <w:lsdException w:name="Medium Shading 2 Accent 4" w:uiPriority="64"/>
    <w:lsdException w:name="Table Contemporary" w:semiHidden="true" w:unhideWhenUsed="true"/>
    <w:lsdException w:name="Outline List 2" w:uiPriority="99" w:semiHidden="true" w:unhideWhenUsed="true"/>
    <w:lsdException w:name="Colorful Grid Accent 2" w:uiPriority="73"/>
    <w:lsdException w:name="HTML Sample" w:uiPriority="99"/>
    <w:lsdException w:name="Colorful List Accent 5" w:uiPriority="72"/>
    <w:lsdException w:name="Grid Table 2 Accent 2" w:uiPriority="47"/>
    <w:lsdException w:name="Table List 5" w:semiHidden="true" w:unhideWhenUsed="true"/>
    <w:lsdException w:name="Medium Grid 3 Accent 3" w:uiPriority="69"/>
    <w:lsdException w:name="Colorful List Accent 1" w:uiPriority="72"/>
    <w:lsdException w:name="Grid Table 2 Accent 3" w:uiPriority="47"/>
    <w:lsdException w:name="toc 7" w:uiPriority="99"/>
    <w:lsdException w:name="Grid Table 2 Accent 1" w:uiPriority="47"/>
    <w:lsdException w:name="footnote reference" w:uiPriority="99" w:semiHidden="true" w:unhideWhenUsed="true"/>
    <w:lsdException w:name="List Table 6 Colorful Accent 2" w:uiPriority="51"/>
    <w:lsdException w:name="Table Simple 1" w:semiHidden="true" w:unhideWhenUsed="true"/>
    <w:lsdException w:name="Hashtag" w:uiPriority="99" w:semiHidden="true" w:unhideWhenUsed="true"/>
    <w:lsdException w:name="Table 3D effects 2" w:semiHidden="true" w:unhideWhenUsed="true"/>
    <w:lsdException w:name="Table 3D effects 3" w:semiHidden="true" w:unhideWhenUsed="true"/>
    <w:lsdException w:name="List Table 4 Accent 2" w:uiPriority="49"/>
    <w:lsdException w:name="Table Simple 2" w:semiHidden="true" w:unhideWhenUsed="true"/>
    <w:lsdException w:name="List Table 2 Accent 5" w:uiPriority="47"/>
    <w:lsdException w:name="Colorful List" w:uiPriority="72"/>
    <w:lsdException w:name="Light Shading Accent 6" w:uiPriority="60"/>
    <w:lsdException w:name="HTML Address" w:uiPriority="99"/>
    <w:lsdException w:name="Light Shading Accent 3" w:uiPriority="60"/>
    <w:lsdException w:name="Colorful Grid" w:uiPriority="73"/>
    <w:lsdException w:name="Intense Emphasis" w:uiPriority="21" w:qFormat="true"/>
    <w:lsdException w:name="Table Columns 1" w:semiHidden="true" w:unhideWhenUsed="true"/>
    <w:lsdException w:name="toc 3" w:uiPriority="99"/>
    <w:lsdException w:name="Light Grid Accent 4" w:uiPriority="62"/>
    <w:lsdException w:name="Unresolved Mention" w:uiPriority="99" w:semiHidden="true" w:unhideWhenUsed="true"/>
    <w:lsdException w:name="Light List Accent 5" w:uiPriority="61"/>
    <w:lsdException w:name="Grid Table 5 Dark Accent 2" w:uiPriority="50"/>
    <w:lsdException w:name="Grid Table Light" w:uiPriority="40"/>
    <w:lsdException w:name="Medium Grid 3 Accent 4" w:uiPriority="69"/>
    <w:lsdException w:name="heading 6" w:qFormat="true"/>
    <w:lsdException w:name="Medium Grid 1 Accent 2" w:uiPriority="67"/>
    <w:lsdException w:name="Colorful Shading Accent 2" w:uiPriority="71"/>
    <w:lsdException w:name="Table Columns 5" w:semiHidden="true" w:unhideWhenUsed="true"/>
    <w:lsdException w:name="Grid Table 6 Colorful Accent 2" w:uiPriority="51"/>
    <w:lsdException w:name="Light Grid Accent 5" w:uiPriority="62"/>
    <w:lsdException w:name="Table Grid 6" w:semiHidden="true" w:unhideWhenUsed="true"/>
    <w:lsdException w:name="Medium List 1 Accent 5" w:uiPriority="65"/>
    <w:lsdException w:name="Light Grid Accent 2" w:uiPriority="62"/>
    <w:lsdException w:name="Colorful Shading Accent 5" w:uiPriority="71"/>
    <w:lsdException w:name="Grid Table 3" w:uiPriority="48"/>
    <w:lsdException w:name="Table Grid 2" w:semiHidden="true" w:unhideWhenUsed="true"/>
    <w:lsdException w:name="Table Grid 4" w:semiHidden="true" w:unhideWhenUsed="true"/>
    <w:lsdException w:name="toc 9" w:uiPriority="99"/>
    <w:lsdException w:name="List Table 1 Light Accent 3" w:uiPriority="46"/>
    <w:lsdException w:name="Medium Shading 2 Accent 6" w:uiPriority="64"/>
    <w:lsdException w:name="HTML Acronym" w:uiPriority="99"/>
    <w:lsdException w:name="Table Classic 4" w:semiHidden="true" w:unhideWhenUsed="true"/>
    <w:lsdException w:name="List Table 3 Accent 1" w:uiPriority="48"/>
    <w:lsdException w:name="Outline List 1" w:uiPriority="99" w:semiHidden="true" w:unhideWhenUsed="true"/>
    <w:lsdException w:name="Intense Reference" w:uiPriority="32" w:qFormat="true"/>
    <w:lsdException w:name="HTML Typewriter" w:uiPriority="99"/>
    <w:lsdException w:name="Dark List Accent 4" w:uiPriority="70"/>
    <w:lsdException w:name="No Spacing" w:uiPriority="99"/>
    <w:lsdException w:name="List Table 2 Accent 1" w:uiPriority="47"/>
    <w:lsdException w:name="List Table 5 Dark Accent 2" w:uiPriority="50"/>
    <w:lsdException w:name="Grid Table 3 Accent 6" w:uiPriority="48"/>
    <w:lsdException w:name="HTML Definition" w:uiPriority="99"/>
    <w:lsdException w:name="Dark List" w:uiPriority="70"/>
    <w:lsdException w:name="HTML Top of Form" w:uiPriority="99" w:semiHidden="true" w:unhideWhenUsed="true"/>
    <w:lsdException w:name="Grid Table 5 Dark Accent 4" w:uiPriority="50"/>
    <w:lsdException w:name="List Table 4" w:uiPriority="49"/>
    <w:lsdException w:name="Smart Hyperlink" w:uiPriority="99" w:semiHidden="true" w:unhideWhenUsed="true"/>
    <w:lsdException w:name="Table 3D effects 1" w:semiHidden="true" w:unhideWhenUsed="true"/>
    <w:lsdException w:name="List Table 6 Colorful Accent 3" w:uiPriority="51"/>
    <w:lsdException w:name="List Table 1 Light Accent 2" w:uiPriority="46"/>
    <w:lsdException w:name="List Table 3 Accent 5" w:uiPriority="48"/>
    <w:lsdException w:name="Colorful Shading" w:uiPriority="71"/>
    <w:lsdException w:name="Grid Table 2 Accent 5" w:uiPriority="47"/>
    <w:lsdException w:name="Table Web 2" w:semiHidden="true" w:unhideWhenUsed="true"/>
    <w:lsdException w:name="Medium Grid 3 Accent 1" w:uiPriority="69"/>
    <w:lsdException w:name="List Table 4 Accent 3" w:uiPriority="49"/>
    <w:lsdException w:name="Grid Table 1 Light" w:uiPriority="46"/>
    <w:lsdException w:name="Table Classic 2" w:semiHidden="true" w:unhideWhenUsed="true"/>
    <w:lsdException w:name="Medium Grid 2 Accent 1" w:uiPriority="68"/>
    <w:lsdException w:name="Medium Shading 2 Accent 1" w:uiPriority="64"/>
  </w:latentStyles>
  <w:style w:type="paragraph" w:styleId="000013">
    <w:name w:val="Title"/>
    <w:basedOn w:val="000001"/>
    <w:next w:val="000001"/>
    <w:link w:val="000014"/>
    <w:qFormat/>
    <w:pPr>
      <w:jc w:val="center"/>
      <w:outlineLvl w:val="0"/>
    </w:pPr>
    <w:rPr>
      <w:rFonts w:cstheme="majorBidi"/>
      <w:b/>
      <w:bCs/>
      <w:sz w:val="48"/>
      <w:szCs w:val="32"/>
    </w:rPr>
  </w:style>
  <w:style w:type="paragraph" w:styleId="000004">
    <w:name w:val="heading 3"/>
    <w:basedOn w:val="000001"/>
    <w:next w:val="000001"/>
    <w:qFormat/>
    <w:pPr>
      <w:keepNext/>
      <w:keepLines/>
      <w:outlineLvl w:val="2"/>
    </w:pPr>
    <w:rPr>
      <w:b/>
      <w:sz w:val="28"/>
    </w:rPr>
  </w:style>
  <w:style w:type="paragraph" w:styleId="00000e">
    <w:name w:val="toc 8"/>
    <w:basedOn w:val="000001"/>
    <w:next w:val="000001"/>
    <w:autoRedefine/>
    <w:uiPriority w:val="99"/>
    <w:pPr>
      <w:ind w:left="2940" w:leftChars="1400"/>
    </w:pPr>
  </w:style>
  <w:style w:type="character" w:styleId="00000b" w:default="true">
    <w:name w:val="Default Paragraph Font"/>
    <w:uiPriority w:val="1"/>
    <w:semiHidden/>
    <w:unhideWhenUsed/>
  </w:style>
  <w:style w:type="paragraph" w:styleId="000009">
    <w:name w:val="heading 8"/>
    <w:basedOn w:val="000001"/>
    <w:next w:val="000001"/>
    <w:unhideWhenUsed/>
    <w:qFormat/>
    <w:pPr>
      <w:keepNext/>
      <w:keepLines/>
      <w:spacing w:line="480" w:lineRule="auto"/>
      <w:outlineLvl w:val="7"/>
    </w:pPr>
    <w:rPr>
      <w:b/>
    </w:rPr>
  </w:style>
  <w:style w:type="paragraph" w:styleId="000007">
    <w:name w:val="heading 6"/>
    <w:basedOn w:val="000001"/>
    <w:next w:val="000001"/>
    <w:qFormat/>
    <w:pPr>
      <w:keepNext/>
      <w:keepLines/>
      <w:spacing w:line="480" w:lineRule="auto"/>
      <w:outlineLvl w:val="5"/>
    </w:pPr>
    <w:rPr>
      <w:b/>
    </w:rPr>
  </w:style>
  <w:style w:type="numbering" w:styleId="00000d" w:default="true">
    <w:name w:val="No List"/>
    <w:uiPriority w:val="99"/>
    <w:semiHidden/>
    <w:unhideWhenUsed/>
  </w:style>
  <w:style w:type="paragraph" w:styleId="000011">
    <w:name w:val="Subtitle"/>
    <w:basedOn w:val="000001"/>
    <w:next w:val="000001"/>
    <w:link w:val="000012"/>
    <w:qFormat/>
    <w:pPr>
      <w:jc w:val="center"/>
      <w:outlineLvl w:val="1"/>
    </w:pPr>
    <w:rPr>
      <w:rFonts w:cstheme="minorBidi"/>
      <w:b/>
      <w:bCs/>
      <w:kern w:val="28"/>
      <w:sz w:val="44"/>
      <w:szCs w:val="32"/>
    </w:rPr>
  </w:style>
  <w:style w:type="character" w:styleId="000012" w:customStyle="true">
    <w:name w:val="副标题 字符"/>
    <w:basedOn w:val="00000b"/>
    <w:link w:val="000011"/>
    <w:rPr>
      <w:rFonts w:ascii="Arial" w:hAnsi="Arial" w:eastAsia="微软雅黑" w:cstheme="minorBidi"/>
      <w:b/>
      <w:bCs/>
      <w:kern w:val="28"/>
      <w:sz w:val="44"/>
      <w:szCs w:val="32"/>
    </w:rPr>
  </w:style>
  <w:style w:type="paragraph" w:styleId="000006">
    <w:name w:val="heading 5"/>
    <w:basedOn w:val="000001"/>
    <w:next w:val="000001"/>
    <w:qFormat/>
    <w:pPr>
      <w:keepNext/>
      <w:keepLines/>
      <w:spacing w:line="480" w:lineRule="auto"/>
      <w:outlineLvl w:val="4"/>
    </w:pPr>
    <w:rPr>
      <w:b/>
    </w:rPr>
  </w:style>
  <w:style w:type="paragraph" w:styleId="00000f">
    <w:name w:val="footer"/>
    <w:basedOn w:val="000001"/>
    <w:pPr>
      <w:tabs>
        <w:tab w:val="center" w:pos="4153"/>
        <w:tab w:val="right" w:pos="8306"/>
      </w:tabs>
      <w:snapToGrid w:val="false"/>
      <w:jc w:val="center"/>
    </w:pPr>
    <w:rPr>
      <w:sz w:val="18"/>
      <w:szCs w:val="18"/>
    </w:rPr>
  </w:style>
  <w:style w:type="paragraph" w:styleId="000008">
    <w:name w:val="heading 7"/>
    <w:basedOn w:val="000001"/>
    <w:next w:val="000001"/>
    <w:unhideWhenUsed/>
    <w:qFormat/>
    <w:pPr>
      <w:keepNext/>
      <w:keepLines/>
      <w:spacing w:line="480" w:lineRule="auto"/>
      <w:outlineLvl w:val="6"/>
    </w:pPr>
    <w:rPr>
      <w:b/>
    </w:rPr>
  </w:style>
  <w:style w:type="paragraph" w:styleId="000001" w:default="true">
    <w:name w:val="Normal"/>
    <w:qFormat/>
    <w:pPr>
      <w:widowControl w:val="false"/>
      <w:spacing w:before="60" w:after="60"/>
      <w:jc w:val="both"/>
    </w:pPr>
    <w:rPr>
      <w:color w:val="333333"/>
      <w:kern w:val="2"/>
      <w:sz w:val="22"/>
      <w:szCs w:val="24"/>
    </w:rPr>
  </w:style>
  <w:style w:type="paragraph" w:styleId="000003">
    <w:name w:val="heading 2"/>
    <w:basedOn w:val="000001"/>
    <w:next w:val="000001"/>
    <w:qFormat/>
    <w:pPr>
      <w:keepNext/>
      <w:keepLines/>
      <w:outlineLvl w:val="1"/>
    </w:pPr>
    <w:rPr>
      <w:b/>
      <w:sz w:val="32"/>
    </w:rPr>
  </w:style>
  <w:style w:type="table" w:styleId="00000c" w:default="true">
    <w:name w:val="Normal Table"/>
    <w:uiPriority w:val="99"/>
    <w:semiHidden/>
    <w:unhideWhenUsed/>
    <w:tblPr>
      <w:tblInd w:w="0" w:type="dxa"/>
      <w:tblCellMar>
        <w:top w:w="0" w:type="dxa"/>
        <w:left w:w="108" w:type="dxa"/>
        <w:bottom w:w="0" w:type="dxa"/>
        <w:right w:w="108" w:type="dxa"/>
      </w:tblCellMar>
    </w:tblPr>
  </w:style>
  <w:style w:type="paragraph" w:styleId="00000a">
    <w:name w:val="heading 9"/>
    <w:basedOn w:val="000001"/>
    <w:next w:val="000001"/>
    <w:unhideWhenUsed/>
    <w:qFormat/>
    <w:pPr>
      <w:keepNext/>
      <w:keepLines/>
      <w:spacing w:line="480" w:lineRule="auto"/>
      <w:outlineLvl w:val="8"/>
    </w:pPr>
    <w:rPr>
      <w:b/>
    </w:rPr>
  </w:style>
  <w:style w:type="table" w:styleId="000015">
    <w:name w:val="Table Grid"/>
    <w:basedOn w:val="00000c"/>
    <w:tblPr>
      <w:tblBorders>
        <w:top w:val="single" w:color="CBCDD1" w:sz="6" w:space="0"/>
        <w:left w:val="single" w:color="CBCDD1" w:sz="6" w:space="0"/>
        <w:bottom w:val="single" w:color="CBCDD1" w:sz="6" w:space="0"/>
        <w:right w:val="single" w:color="CBCDD1" w:sz="6" w:space="0"/>
        <w:insideH w:val="single" w:color="CBCDD1" w:sz="6" w:space="0"/>
        <w:insideV w:val="single" w:color="CBCDD1" w:sz="6" w:space="0"/>
      </w:tblBorders>
    </w:tblPr>
    <w:tcPr>
      <w:vAlign w:val="center"/>
    </w:tcPr>
  </w:style>
  <w:style w:type="character" w:styleId="000016">
    <w:name w:val="Hyperlink"/>
    <w:basedOn w:val="00000b"/>
    <w:rPr>
      <w:color w:val="1E6FFF"/>
      <w:u w:val="single"/>
    </w:rPr>
  </w:style>
  <w:style w:type="paragraph" w:styleId="000005">
    <w:name w:val="heading 4"/>
    <w:basedOn w:val="000001"/>
    <w:next w:val="000001"/>
    <w:qFormat/>
    <w:pPr>
      <w:keepNext/>
      <w:keepLines/>
      <w:outlineLvl w:val="3"/>
    </w:pPr>
    <w:rPr>
      <w:b/>
      <w:sz w:val="24"/>
    </w:rPr>
  </w:style>
  <w:style w:type="character" w:styleId="000014" w:customStyle="true">
    <w:name w:val="标题 字符"/>
    <w:basedOn w:val="00000b"/>
    <w:link w:val="000013"/>
    <w:rPr>
      <w:rFonts w:ascii="Arial" w:hAnsi="Arial" w:eastAsia="微软雅黑" w:cstheme="majorBidi"/>
      <w:b/>
      <w:bCs/>
      <w:kern w:val="2"/>
      <w:sz w:val="48"/>
      <w:szCs w:val="32"/>
    </w:rPr>
  </w:style>
  <w:style w:type="character" w:styleId="000017" w:customStyle="true">
    <w:name w:val="melo-codeblock-Base-theme-char"/>
    <w:uiPriority w:val="99"/>
    <w:rPr>
      <w:rFonts w:ascii="Monaco" w:hAnsi="Monaco" w:eastAsia="Monaco" w:cs="Monaco"/>
      <w:color w:val="000000"/>
      <w:sz w:val="21"/>
    </w:rPr>
  </w:style>
  <w:style w:type="paragraph" w:styleId="000018" w:customStyle="true">
    <w:name w:val="melo-codeblock-Base-theme-para"/>
    <w:uiPriority w:val="99"/>
    <w:pPr>
      <w:snapToGrid w:val="false"/>
      <w:spacing w:line="360" w:lineRule="auto"/>
    </w:pPr>
    <w:rPr>
      <w:rFonts w:ascii="Monaco" w:hAnsi="Monaco" w:eastAsia="Monaco" w:cs="Monaco"/>
      <w:color w:val="000000"/>
      <w:sz w:val="21"/>
    </w:rPr>
  </w:style>
  <w:style w:type="paragraph" w:styleId="000002">
    <w:name w:val="heading 1"/>
    <w:basedOn w:val="000001"/>
    <w:next w:val="000001"/>
    <w:qFormat/>
    <w:pPr>
      <w:keepNext/>
      <w:keepLines/>
      <w:outlineLvl w:val="0"/>
    </w:pPr>
    <w:rPr>
      <w:b/>
      <w:kern w:val="44"/>
      <w:sz w:val="36"/>
    </w:rPr>
  </w:style>
  <w:style w:type="paragraph" w:styleId="000010">
    <w:name w:val="header"/>
    <w:basedOn w:val="000001"/>
    <w:pPr>
      <w:pBdr>
        <w:bottom w:val="single" w:color="auto" w:sz="6" w:space="1"/>
      </w:pBdr>
      <w:tabs>
        <w:tab w:val="center" w:pos="4153"/>
        <w:tab w:val="right" w:pos="8306"/>
      </w:tabs>
      <w:snapToGrid w:val="false"/>
      <w:jc w:val="center"/>
    </w:pPr>
    <w:rPr>
      <w:sz w:val="18"/>
      <w:szCs w:val="18"/>
    </w:rPr>
  </w:style>
</w:styles>
</file>

<file path=word/_rels/document.xml.rels><?xml version="1.0" encoding="UTF-8" standalone="yes"?><Relationships xmlns="http://schemas.openxmlformats.org/package/2006/relationships"><Relationship Id="rId9" Type="http://schemas.openxmlformats.org/officeDocument/2006/relationships/image" Target="media/image5.png" /><Relationship Id="rId7" Type="http://schemas.openxmlformats.org/officeDocument/2006/relationships/image" Target="media/image3.png" /><Relationship Id="rId5" Type="http://schemas.openxmlformats.org/officeDocument/2006/relationships/image" Target="media/image1.png" /><Relationship Id="rId4" Type="http://schemas.openxmlformats.org/officeDocument/2006/relationships/numbering" Target="numbering.xml" /><Relationship Id="rId3" Type="http://schemas.openxmlformats.org/officeDocument/2006/relationships/theme" Target="theme/theme1.xml" /><Relationship Id="rId23" Type="http://schemas.openxmlformats.org/officeDocument/2006/relationships/image" Target="media/image19.png" /><Relationship Id="rId6" Type="http://schemas.openxmlformats.org/officeDocument/2006/relationships/image" Target="media/image2.png" /><Relationship Id="rId13" Type="http://schemas.openxmlformats.org/officeDocument/2006/relationships/image" Target="media/image9.png" /><Relationship Id="rId22" Type="http://schemas.openxmlformats.org/officeDocument/2006/relationships/image" Target="media/image18.png" /><Relationship Id="rId12" Type="http://schemas.openxmlformats.org/officeDocument/2006/relationships/image" Target="media/image8.png" /><Relationship Id="rId11" Type="http://schemas.openxmlformats.org/officeDocument/2006/relationships/image" Target="media/image7.png" /><Relationship Id="rId20" Type="http://schemas.openxmlformats.org/officeDocument/2006/relationships/image" Target="media/image16.png" /><Relationship Id="rId10" Type="http://schemas.openxmlformats.org/officeDocument/2006/relationships/image" Target="media/image6.png" /><Relationship Id="rId24" Type="http://schemas.openxmlformats.org/officeDocument/2006/relationships/image" Target="media/image20.png" /><Relationship Id="rId0" Type="http://schemas.openxmlformats.org/officeDocument/2006/relationships/styles" Target="styles.xml" /><Relationship Id="rId21" Type="http://schemas.openxmlformats.org/officeDocument/2006/relationships/image" Target="media/image17.png" /><Relationship Id="rId1" Type="http://schemas.openxmlformats.org/officeDocument/2006/relationships/settings" Target="settings.xml" /><Relationship Id="rId15" Type="http://schemas.openxmlformats.org/officeDocument/2006/relationships/image" Target="media/image11.png" /><Relationship Id="rId25" Type="http://schemas.openxmlformats.org/officeDocument/2006/relationships/image" Target="media/image21.png" /><Relationship Id="rId14" Type="http://schemas.openxmlformats.org/officeDocument/2006/relationships/image" Target="media/image10.png" /><Relationship Id="rId19" Type="http://schemas.openxmlformats.org/officeDocument/2006/relationships/image" Target="media/image15.png" /><Relationship Id="rId16" Type="http://schemas.openxmlformats.org/officeDocument/2006/relationships/image" Target="media/image12.png" /><Relationship Id="rId17" Type="http://schemas.openxmlformats.org/officeDocument/2006/relationships/image" Target="media/image13.png" /><Relationship Id="rId8" Type="http://schemas.openxmlformats.org/officeDocument/2006/relationships/image" Target="media/image4.png" /><Relationship Id="rId18" Type="http://schemas.openxmlformats.org/officeDocument/2006/relationships/image" Target="media/image14.png" /><Relationship Id="rId2" Type="http://schemas.openxmlformats.org/officeDocument/2006/relationships/fontTable" Target="fontTable.xml"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1E6FFF"/>
      </a:hlink>
      <a:folHlink>
        <a:srgbClr val="954F72"/>
      </a:folHlink>
    </a:clrScheme>
    <a:fontScheme name="Office">
      <a:majorFont>
        <a:latin typeface="Calibri Light"/>
        <a:ea typeface=""/>
        <a:cs typeface=""/>
        <a:font script="Jpan" typeface="ＭＳ ゴシック"/>
        <a:font script="Hang" typeface="맑은 고딕"/>
        <a:font script="Hans" typeface="微软雅黑"/>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微软雅黑"/>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false">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extraClrSchemeLst/>
</a:theme>
</file>

<file path=docProps/app.xml><?xml version="1.0" encoding="utf-8"?>
<Properties xmlns:vt="http://schemas.openxmlformats.org/officeDocument/2006/docPropsVTypes" xmlns="http://schemas.openxmlformats.org/officeDocument/2006/extended-properties">
  <Application>Tencent office</Application>
</Properties>
</file>

<file path=docProps/core.xml><?xml version="1.0" encoding="utf-8"?>
<cp:coreProperties xmlns:xsi="http://www.w3.org/2001/XMLSchema-instance" xmlns:dcmitype="http://purl.org/dc/dcmitype/" xmlns:dcterms="http://purl.org/dc/terms/" xmlns:cp="http://schemas.openxmlformats.org/package/2006/metadata/core-properties" xmlns:dc="http://purl.org/dc/elements/1.1/">
  <dcterms:created xsi:type="dcterms:W3CDTF">2025-04-20T15:37:46Z</dcterms:created>
  <dcterms:modified xsi:type="dcterms:W3CDTF">2025-04-20T15:37:46Z</dcterms:modified>
</cp:coreProperties>
</file>