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C1E00E" w14:textId="77777777" w:rsidR="00DB6875" w:rsidRDefault="00DB6875" w:rsidP="00DB6875">
      <w:pPr>
        <w:jc w:val="center"/>
        <w:rPr>
          <w:sz w:val="44"/>
          <w:szCs w:val="44"/>
        </w:rPr>
      </w:pPr>
    </w:p>
    <w:p w14:paraId="08BD71A6" w14:textId="77777777" w:rsidR="00DB6875" w:rsidRDefault="00DB6875" w:rsidP="00DB6875">
      <w:pPr>
        <w:jc w:val="center"/>
        <w:rPr>
          <w:sz w:val="44"/>
          <w:szCs w:val="44"/>
        </w:rPr>
      </w:pPr>
    </w:p>
    <w:p w14:paraId="66BDAABE" w14:textId="77777777" w:rsidR="00DB6875" w:rsidRDefault="00DB6875" w:rsidP="00DB6875">
      <w:pPr>
        <w:jc w:val="center"/>
        <w:rPr>
          <w:sz w:val="44"/>
          <w:szCs w:val="44"/>
        </w:rPr>
      </w:pPr>
    </w:p>
    <w:p w14:paraId="154C3921" w14:textId="77777777" w:rsidR="00DB6875" w:rsidRPr="00DB6875" w:rsidRDefault="00D5582A" w:rsidP="00DB6875">
      <w:pPr>
        <w:jc w:val="center"/>
        <w:rPr>
          <w:sz w:val="44"/>
          <w:szCs w:val="44"/>
        </w:rPr>
      </w:pPr>
      <w:r>
        <w:rPr>
          <w:sz w:val="44"/>
          <w:szCs w:val="44"/>
        </w:rPr>
        <w:t>《自然语言处理》</w:t>
      </w:r>
      <w:r w:rsidR="00DB6875" w:rsidRPr="00DB6875">
        <w:rPr>
          <w:sz w:val="44"/>
          <w:szCs w:val="44"/>
        </w:rPr>
        <w:t>实验</w:t>
      </w:r>
      <w:r w:rsidR="00F43DFA">
        <w:rPr>
          <w:sz w:val="44"/>
          <w:szCs w:val="44"/>
        </w:rPr>
        <w:t>报告</w:t>
      </w:r>
    </w:p>
    <w:p w14:paraId="2838755D" w14:textId="77777777" w:rsidR="00DB6875" w:rsidRDefault="00DB6875" w:rsidP="00DB6875">
      <w:pPr>
        <w:spacing w:line="480" w:lineRule="auto"/>
        <w:jc w:val="center"/>
        <w:rPr>
          <w:sz w:val="48"/>
          <w:szCs w:val="48"/>
        </w:rPr>
      </w:pPr>
    </w:p>
    <w:p w14:paraId="18FB4A7A" w14:textId="77777777" w:rsidR="00DB6875" w:rsidRPr="00DB6875" w:rsidRDefault="00DB6875" w:rsidP="00DB6875">
      <w:pPr>
        <w:spacing w:line="480" w:lineRule="auto"/>
        <w:jc w:val="center"/>
        <w:rPr>
          <w:sz w:val="48"/>
          <w:szCs w:val="48"/>
        </w:rPr>
      </w:pPr>
    </w:p>
    <w:p w14:paraId="7B64EE0D" w14:textId="78AB102B" w:rsidR="00DB6875" w:rsidRPr="00DB6875" w:rsidRDefault="00686298" w:rsidP="00DB6875">
      <w:pPr>
        <w:spacing w:line="480" w:lineRule="auto"/>
        <w:jc w:val="center"/>
        <w:rPr>
          <w:sz w:val="48"/>
          <w:szCs w:val="48"/>
        </w:rPr>
      </w:pPr>
      <w:r w:rsidRPr="00686298">
        <w:rPr>
          <w:rFonts w:hint="eastAsia"/>
          <w:sz w:val="48"/>
          <w:szCs w:val="48"/>
        </w:rPr>
        <w:t>TFIDF</w:t>
      </w:r>
      <w:r w:rsidRPr="00686298">
        <w:rPr>
          <w:rFonts w:hint="eastAsia"/>
          <w:sz w:val="48"/>
          <w:szCs w:val="48"/>
        </w:rPr>
        <w:t>词频</w:t>
      </w:r>
      <w:r w:rsidRPr="00686298">
        <w:rPr>
          <w:rFonts w:hint="eastAsia"/>
          <w:sz w:val="48"/>
          <w:szCs w:val="48"/>
        </w:rPr>
        <w:t>-</w:t>
      </w:r>
      <w:r w:rsidRPr="00686298">
        <w:rPr>
          <w:rFonts w:hint="eastAsia"/>
          <w:sz w:val="48"/>
          <w:szCs w:val="48"/>
        </w:rPr>
        <w:t>逆向文件频率算法分析</w:t>
      </w:r>
    </w:p>
    <w:p w14:paraId="6A0D70B7" w14:textId="77777777" w:rsidR="009346A5" w:rsidRDefault="009346A5" w:rsidP="00DB6875">
      <w:pPr>
        <w:jc w:val="center"/>
      </w:pPr>
    </w:p>
    <w:p w14:paraId="20AA1066" w14:textId="77777777" w:rsidR="00DB6875" w:rsidRDefault="00DB6875" w:rsidP="00DB6875">
      <w:pPr>
        <w:jc w:val="center"/>
      </w:pPr>
    </w:p>
    <w:p w14:paraId="3743CC75" w14:textId="77777777" w:rsidR="00DB6875" w:rsidRDefault="00DB6875" w:rsidP="00DB6875">
      <w:pPr>
        <w:jc w:val="center"/>
      </w:pPr>
    </w:p>
    <w:p w14:paraId="3F076F35" w14:textId="77777777" w:rsidR="00DB6875" w:rsidRDefault="00DB6875" w:rsidP="00DB6875">
      <w:pPr>
        <w:jc w:val="center"/>
      </w:pPr>
    </w:p>
    <w:p w14:paraId="1B4221C4" w14:textId="77777777" w:rsidR="00DB6875" w:rsidRDefault="00DB6875" w:rsidP="00DB6875">
      <w:pPr>
        <w:jc w:val="center"/>
      </w:pPr>
    </w:p>
    <w:p w14:paraId="53162A0E" w14:textId="77777777" w:rsidR="00DB6875" w:rsidRPr="00DB6875" w:rsidRDefault="00DB6875" w:rsidP="00DB6875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班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级：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14582A5D" w14:textId="77777777" w:rsidR="00DB6875" w:rsidRPr="00DB6875" w:rsidRDefault="00DB6875" w:rsidP="00DB6875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学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号：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155DEC02" w14:textId="77777777" w:rsidR="00DB6875" w:rsidRPr="00DB6875" w:rsidRDefault="00DB6875" w:rsidP="00DB6875">
      <w:pPr>
        <w:ind w:leftChars="1000" w:left="2100"/>
        <w:jc w:val="left"/>
        <w:rPr>
          <w:sz w:val="28"/>
          <w:szCs w:val="28"/>
          <w:u w:val="single"/>
        </w:rPr>
      </w:pPr>
      <w:r w:rsidRPr="00DB6875">
        <w:rPr>
          <w:sz w:val="28"/>
          <w:szCs w:val="28"/>
        </w:rPr>
        <w:t>姓</w:t>
      </w:r>
      <w:r>
        <w:rPr>
          <w:rFonts w:hint="eastAsia"/>
          <w:sz w:val="28"/>
          <w:szCs w:val="28"/>
        </w:rPr>
        <w:t xml:space="preserve"> </w:t>
      </w:r>
      <w:r w:rsidRPr="00DB6875">
        <w:rPr>
          <w:sz w:val="28"/>
          <w:szCs w:val="28"/>
        </w:rPr>
        <w:t>名：</w:t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DB6875">
        <w:rPr>
          <w:sz w:val="28"/>
          <w:szCs w:val="28"/>
          <w:u w:val="single"/>
        </w:rPr>
        <w:tab/>
      </w:r>
    </w:p>
    <w:p w14:paraId="4F33C15F" w14:textId="77777777" w:rsidR="00DB6875" w:rsidRPr="00DB6875" w:rsidRDefault="00DB6875" w:rsidP="00DB6875">
      <w:pPr>
        <w:ind w:leftChars="1000" w:left="2100"/>
        <w:jc w:val="left"/>
        <w:rPr>
          <w:sz w:val="28"/>
          <w:szCs w:val="28"/>
        </w:rPr>
      </w:pPr>
    </w:p>
    <w:p w14:paraId="0F8E3FA4" w14:textId="77777777" w:rsidR="00DB6875" w:rsidRDefault="00DB6875" w:rsidP="00DB6875">
      <w:pPr>
        <w:jc w:val="left"/>
      </w:pPr>
    </w:p>
    <w:p w14:paraId="5F2C4028" w14:textId="77777777" w:rsidR="00DB6875" w:rsidRDefault="00DB6875" w:rsidP="00DB6875">
      <w:pPr>
        <w:jc w:val="left"/>
      </w:pPr>
    </w:p>
    <w:p w14:paraId="3FA6269B" w14:textId="77777777" w:rsidR="00DB6875" w:rsidRDefault="00DB6875" w:rsidP="00DB6875">
      <w:pPr>
        <w:jc w:val="center"/>
        <w:rPr>
          <w:sz w:val="28"/>
          <w:szCs w:val="28"/>
        </w:rPr>
      </w:pPr>
      <w:r w:rsidRPr="00DB6875">
        <w:rPr>
          <w:rFonts w:hint="eastAsia"/>
          <w:sz w:val="28"/>
          <w:szCs w:val="28"/>
        </w:rPr>
        <w:t>2</w:t>
      </w:r>
      <w:r w:rsidRPr="00DB6875">
        <w:rPr>
          <w:sz w:val="28"/>
          <w:szCs w:val="28"/>
        </w:rPr>
        <w:t>020</w:t>
      </w:r>
      <w:r w:rsidRPr="00DB6875">
        <w:rPr>
          <w:sz w:val="28"/>
          <w:szCs w:val="28"/>
        </w:rPr>
        <w:t>年</w:t>
      </w:r>
      <w:r w:rsidR="00D5582A">
        <w:rPr>
          <w:rFonts w:hint="eastAsia"/>
          <w:sz w:val="28"/>
          <w:szCs w:val="28"/>
        </w:rPr>
        <w:t xml:space="preserve"> </w:t>
      </w:r>
      <w:r w:rsidRPr="00DB6875">
        <w:rPr>
          <w:rFonts w:hint="eastAsia"/>
          <w:sz w:val="28"/>
          <w:szCs w:val="28"/>
        </w:rPr>
        <w:t>月</w:t>
      </w:r>
    </w:p>
    <w:p w14:paraId="6423ED9C" w14:textId="77777777" w:rsidR="00DB6875" w:rsidRDefault="00DB6875" w:rsidP="00DB6875">
      <w:pPr>
        <w:jc w:val="center"/>
        <w:rPr>
          <w:sz w:val="28"/>
          <w:szCs w:val="28"/>
        </w:rPr>
      </w:pPr>
    </w:p>
    <w:p w14:paraId="515F69B0" w14:textId="77777777" w:rsidR="00D5582A" w:rsidRDefault="00D5582A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546673FB" w14:textId="4C8931A0" w:rsidR="00DB6875" w:rsidRPr="00D5582A" w:rsidRDefault="00DB6875" w:rsidP="00DB6875">
      <w:pPr>
        <w:spacing w:line="360" w:lineRule="auto"/>
        <w:jc w:val="left"/>
        <w:rPr>
          <w:b/>
          <w:szCs w:val="21"/>
        </w:rPr>
      </w:pPr>
      <w:r w:rsidRPr="00D5582A">
        <w:rPr>
          <w:b/>
          <w:szCs w:val="21"/>
        </w:rPr>
        <w:lastRenderedPageBreak/>
        <w:t>实验内容：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 xml:space="preserve"> TFIDF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>词频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>-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>逆向文件频率算法分析</w:t>
      </w:r>
    </w:p>
    <w:p w14:paraId="797C455D" w14:textId="09771CDD" w:rsidR="00D5582A" w:rsidRDefault="00D5582A" w:rsidP="00DB6875">
      <w:pPr>
        <w:spacing w:line="360" w:lineRule="auto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 xml:space="preserve">    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依据课堂</w:t>
      </w:r>
      <w:r>
        <w:rPr>
          <w:rFonts w:ascii="Verdana" w:hAnsi="Verdana"/>
          <w:color w:val="000000"/>
          <w:szCs w:val="21"/>
          <w:shd w:val="clear" w:color="auto" w:fill="FFFFFF"/>
        </w:rPr>
        <w:t>讲授和实验指导书内容，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完成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>TFIDF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>词频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>-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>逆向文件频率算法分析</w:t>
      </w:r>
      <w:r>
        <w:rPr>
          <w:rFonts w:ascii="Verdana" w:hAnsi="Verdana"/>
          <w:color w:val="000000"/>
          <w:szCs w:val="21"/>
          <w:shd w:val="clear" w:color="auto" w:fill="FFFFFF"/>
        </w:rPr>
        <w:t>。</w:t>
      </w:r>
      <w:r w:rsidR="00686298">
        <w:rPr>
          <w:rFonts w:ascii="Verdana" w:hAnsi="Verdana"/>
          <w:color w:val="000000"/>
          <w:szCs w:val="21"/>
          <w:shd w:val="clear" w:color="auto" w:fill="FFFFFF"/>
        </w:rPr>
        <w:t>按照要求在指定类中增加方</w:t>
      </w:r>
      <w:bookmarkStart w:id="0" w:name="_GoBack"/>
      <w:bookmarkEnd w:id="0"/>
      <w:r w:rsidR="00686298">
        <w:rPr>
          <w:rFonts w:ascii="Verdana" w:hAnsi="Verdana"/>
          <w:color w:val="000000"/>
          <w:szCs w:val="21"/>
          <w:shd w:val="clear" w:color="auto" w:fill="FFFFFF"/>
        </w:rPr>
        <w:t>法的代码编写。</w:t>
      </w:r>
    </w:p>
    <w:p w14:paraId="2F7DF12E" w14:textId="77777777" w:rsidR="00D5582A" w:rsidRDefault="00D5582A" w:rsidP="00DB6875"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>
        <w:rPr>
          <w:rFonts w:ascii="Verdana" w:hAnsi="Verdana"/>
          <w:b/>
          <w:color w:val="000000"/>
          <w:szCs w:val="21"/>
          <w:shd w:val="clear" w:color="auto" w:fill="FFFFFF"/>
        </w:rPr>
        <w:t>实验</w:t>
      </w: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</w:p>
    <w:p w14:paraId="0E206234" w14:textId="77777777" w:rsidR="00686298" w:rsidRPr="00686298" w:rsidRDefault="00D5582A" w:rsidP="00686298">
      <w:pPr>
        <w:rPr>
          <w:rFonts w:ascii="Verdana" w:hAnsi="Verdana" w:hint="eastAsia"/>
          <w:color w:val="000000"/>
          <w:szCs w:val="21"/>
          <w:shd w:val="clear" w:color="auto" w:fill="FFFFFF"/>
        </w:rPr>
      </w:pPr>
      <w:r>
        <w:rPr>
          <w:rFonts w:ascii="Verdana" w:hAnsi="Verdana" w:hint="eastAsia"/>
          <w:b/>
          <w:color w:val="000000"/>
          <w:szCs w:val="21"/>
          <w:shd w:val="clear" w:color="auto" w:fill="FFFFFF"/>
        </w:rPr>
        <w:t>基本</w:t>
      </w:r>
      <w:r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 xml:space="preserve">  # 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>请在该类中增加新的方法，用以计算某本地文档的</w:t>
      </w:r>
      <w:r w:rsidR="00686298" w:rsidRPr="00686298">
        <w:rPr>
          <w:rFonts w:ascii="Verdana" w:hAnsi="Verdana" w:hint="eastAsia"/>
          <w:color w:val="000000"/>
          <w:szCs w:val="21"/>
          <w:shd w:val="clear" w:color="auto" w:fill="FFFFFF"/>
        </w:rPr>
        <w:t>TFIDF</w:t>
      </w:r>
    </w:p>
    <w:p w14:paraId="0B640A82" w14:textId="77777777" w:rsidR="00686298" w:rsidRPr="00686298" w:rsidRDefault="00686298" w:rsidP="00686298">
      <w:pPr>
        <w:rPr>
          <w:rFonts w:ascii="Verdana" w:hAnsi="Verdana"/>
          <w:color w:val="000000"/>
          <w:szCs w:val="21"/>
          <w:shd w:val="clear" w:color="auto" w:fill="FFFFFF"/>
        </w:rPr>
      </w:pPr>
      <w:r w:rsidRPr="00686298">
        <w:rPr>
          <w:rFonts w:ascii="Verdana" w:hAnsi="Verdana"/>
          <w:color w:val="000000"/>
          <w:szCs w:val="21"/>
          <w:shd w:val="clear" w:color="auto" w:fill="FFFFFF"/>
        </w:rPr>
        <w:t xml:space="preserve">  # Usage: </w:t>
      </w:r>
      <w:proofErr w:type="spellStart"/>
      <w:r w:rsidRPr="00686298">
        <w:rPr>
          <w:rFonts w:ascii="Verdana" w:hAnsi="Verdana"/>
          <w:color w:val="000000"/>
          <w:szCs w:val="21"/>
          <w:shd w:val="clear" w:color="auto" w:fill="FFFFFF"/>
        </w:rPr>
        <w:t>p.get_doc_keywords</w:t>
      </w:r>
      <w:proofErr w:type="spellEnd"/>
      <w:r w:rsidRPr="00686298">
        <w:rPr>
          <w:rFonts w:ascii="Verdana" w:hAnsi="Verdana"/>
          <w:color w:val="000000"/>
          <w:szCs w:val="21"/>
          <w:shd w:val="clear" w:color="auto" w:fill="FFFFFF"/>
        </w:rPr>
        <w:t>('plaintext_TFIDF_comp.txt')</w:t>
      </w:r>
    </w:p>
    <w:p w14:paraId="17F3D7C0" w14:textId="77777777" w:rsidR="00686298" w:rsidRPr="00686298" w:rsidRDefault="00686298" w:rsidP="00686298">
      <w:pPr>
        <w:rPr>
          <w:rFonts w:ascii="Verdana" w:hAnsi="Verdana"/>
          <w:color w:val="000000"/>
          <w:szCs w:val="21"/>
          <w:shd w:val="clear" w:color="auto" w:fill="FFFFFF"/>
        </w:rPr>
      </w:pPr>
      <w:r w:rsidRPr="00686298">
        <w:rPr>
          <w:rFonts w:ascii="Verdana" w:hAnsi="Verdana"/>
          <w:color w:val="000000"/>
          <w:szCs w:val="21"/>
          <w:shd w:val="clear" w:color="auto" w:fill="FFFFFF"/>
        </w:rPr>
        <w:t xml:space="preserve">  '''</w:t>
      </w:r>
    </w:p>
    <w:p w14:paraId="5D7F2FEC" w14:textId="3CF4B937" w:rsidR="00686298" w:rsidRPr="00686298" w:rsidRDefault="00686298" w:rsidP="00686298">
      <w:pPr>
        <w:rPr>
          <w:rFonts w:ascii="Verdana" w:hAnsi="Verdana" w:hint="eastAsia"/>
          <w:color w:val="000000"/>
          <w:szCs w:val="21"/>
          <w:shd w:val="clear" w:color="auto" w:fill="FFFFFF"/>
        </w:rPr>
      </w:pPr>
      <w:r w:rsidRPr="00686298">
        <w:rPr>
          <w:rFonts w:ascii="Verdana" w:hAnsi="Verdana"/>
          <w:color w:val="000000"/>
          <w:szCs w:val="21"/>
          <w:shd w:val="clear" w:color="auto" w:fill="FFFFFF"/>
        </w:rPr>
        <w:t xml:space="preserve">  </w:t>
      </w:r>
      <w:proofErr w:type="spellStart"/>
      <w:r w:rsidRPr="00686298">
        <w:rPr>
          <w:rFonts w:ascii="Verdana" w:hAnsi="Verdana"/>
          <w:color w:val="000000"/>
          <w:szCs w:val="21"/>
          <w:shd w:val="clear" w:color="auto" w:fill="FFFFFF"/>
        </w:rPr>
        <w:t>def</w:t>
      </w:r>
      <w:proofErr w:type="spellEnd"/>
      <w:r w:rsidRPr="00686298"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  <w:proofErr w:type="spellStart"/>
      <w:r w:rsidRPr="00686298">
        <w:rPr>
          <w:rFonts w:ascii="Verdana" w:hAnsi="Verdana"/>
          <w:color w:val="000000"/>
          <w:szCs w:val="21"/>
          <w:shd w:val="clear" w:color="auto" w:fill="FFFFFF"/>
        </w:rPr>
        <w:t>g</w:t>
      </w:r>
      <w:r>
        <w:rPr>
          <w:rFonts w:ascii="Verdana" w:hAnsi="Verdana"/>
          <w:color w:val="000000"/>
          <w:szCs w:val="21"/>
          <w:shd w:val="clear" w:color="auto" w:fill="FFFFFF"/>
        </w:rPr>
        <w:t>et_doc_</w:t>
      </w:r>
      <w:proofErr w:type="gramStart"/>
      <w:r>
        <w:rPr>
          <w:rFonts w:ascii="Verdana" w:hAnsi="Verdana"/>
          <w:color w:val="000000"/>
          <w:szCs w:val="21"/>
          <w:shd w:val="clear" w:color="auto" w:fill="FFFFFF"/>
        </w:rPr>
        <w:t>keywords</w:t>
      </w:r>
      <w:proofErr w:type="spellEnd"/>
      <w:r>
        <w:rPr>
          <w:rFonts w:ascii="Verdana" w:hAnsi="Verdana"/>
          <w:color w:val="000000"/>
          <w:szCs w:val="21"/>
          <w:shd w:val="clear" w:color="auto" w:fill="FFFFFF"/>
        </w:rPr>
        <w:t>(</w:t>
      </w:r>
      <w:proofErr w:type="gramEnd"/>
      <w:r>
        <w:rPr>
          <w:rFonts w:ascii="Verdana" w:hAnsi="Verdana"/>
          <w:color w:val="000000"/>
          <w:szCs w:val="21"/>
          <w:shd w:val="clear" w:color="auto" w:fill="FFFFFF"/>
        </w:rPr>
        <w:t xml:space="preserve">self, </w:t>
      </w:r>
      <w:proofErr w:type="spellStart"/>
      <w:r>
        <w:rPr>
          <w:rFonts w:ascii="Verdana" w:hAnsi="Verdana"/>
          <w:color w:val="000000"/>
          <w:szCs w:val="21"/>
          <w:shd w:val="clear" w:color="auto" w:fill="FFFFFF"/>
        </w:rPr>
        <w:t>curr_doc</w:t>
      </w:r>
      <w:proofErr w:type="spellEnd"/>
      <w:r>
        <w:rPr>
          <w:rFonts w:ascii="Verdana" w:hAnsi="Verdana"/>
          <w:color w:val="000000"/>
          <w:szCs w:val="21"/>
          <w:shd w:val="clear" w:color="auto" w:fill="FFFFFF"/>
        </w:rPr>
        <w:t>)</w:t>
      </w:r>
    </w:p>
    <w:p w14:paraId="0D9A36E0" w14:textId="735E622D" w:rsidR="00D5582A" w:rsidRDefault="00686298" w:rsidP="00686298">
      <w:pPr>
        <w:rPr>
          <w:rFonts w:ascii="Verdana" w:hAnsi="Verdana"/>
          <w:color w:val="000000"/>
          <w:szCs w:val="21"/>
          <w:shd w:val="clear" w:color="auto" w:fill="FFFFFF"/>
        </w:rPr>
      </w:pPr>
      <w:r w:rsidRPr="00686298">
        <w:rPr>
          <w:rFonts w:ascii="Verdana" w:hAnsi="Verdana"/>
          <w:color w:val="000000"/>
          <w:szCs w:val="21"/>
          <w:shd w:val="clear" w:color="auto" w:fill="FFFFFF"/>
        </w:rPr>
        <w:t xml:space="preserve">  '''</w:t>
      </w:r>
    </w:p>
    <w:p w14:paraId="7037D596" w14:textId="59B43CA5" w:rsidR="00DB6875" w:rsidRPr="0096020F" w:rsidRDefault="00D5582A" w:rsidP="00686298">
      <w:pPr>
        <w:spacing w:line="360" w:lineRule="auto"/>
        <w:rPr>
          <w:rFonts w:ascii="Verdana" w:hAnsi="Verdana"/>
          <w:color w:val="000000"/>
          <w:szCs w:val="21"/>
          <w:shd w:val="clear" w:color="auto" w:fill="FFFFFF"/>
        </w:rPr>
      </w:pPr>
      <w:r w:rsidRPr="00D5582A">
        <w:rPr>
          <w:rFonts w:ascii="Verdana" w:hAnsi="Verdana" w:hint="eastAsia"/>
          <w:b/>
          <w:color w:val="000000"/>
          <w:szCs w:val="21"/>
          <w:shd w:val="clear" w:color="auto" w:fill="FFFFFF"/>
        </w:rPr>
        <w:t>进阶</w:t>
      </w: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完善</w:t>
      </w:r>
      <w:r>
        <w:rPr>
          <w:rFonts w:ascii="Verdana" w:hAnsi="Verdana"/>
          <w:color w:val="000000"/>
          <w:szCs w:val="21"/>
          <w:shd w:val="clear" w:color="auto" w:fill="FFFFFF"/>
        </w:rPr>
        <w:t>和扩展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基本</w:t>
      </w:r>
      <w:r>
        <w:rPr>
          <w:rFonts w:ascii="Verdana" w:hAnsi="Verdana"/>
          <w:color w:val="000000"/>
          <w:szCs w:val="21"/>
          <w:shd w:val="clear" w:color="auto" w:fill="FFFFFF"/>
        </w:rPr>
        <w:t>代码，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使其</w:t>
      </w:r>
      <w:r>
        <w:rPr>
          <w:rFonts w:ascii="Verdana" w:hAnsi="Verdana"/>
          <w:color w:val="000000"/>
          <w:szCs w:val="21"/>
          <w:shd w:val="clear" w:color="auto" w:fill="FFFFFF"/>
        </w:rPr>
        <w:t>在</w:t>
      </w:r>
      <w:r w:rsidR="00686298">
        <w:rPr>
          <w:rFonts w:ascii="Verdana" w:hAnsi="Verdana" w:hint="eastAsia"/>
          <w:color w:val="000000"/>
          <w:szCs w:val="21"/>
          <w:shd w:val="clear" w:color="auto" w:fill="FFFFFF"/>
        </w:rPr>
        <w:t>停用词</w:t>
      </w:r>
      <w:r>
        <w:rPr>
          <w:rFonts w:ascii="Verdana" w:hAnsi="Verdana"/>
          <w:color w:val="000000"/>
          <w:szCs w:val="21"/>
          <w:shd w:val="clear" w:color="auto" w:fill="FFFFFF"/>
        </w:rPr>
        <w:t>、</w:t>
      </w:r>
      <w:r w:rsidR="00686298">
        <w:rPr>
          <w:rFonts w:ascii="Verdana" w:hAnsi="Verdana"/>
          <w:color w:val="000000"/>
          <w:szCs w:val="21"/>
          <w:shd w:val="clear" w:color="auto" w:fill="FFFFFF"/>
        </w:rPr>
        <w:t>数据</w:t>
      </w:r>
      <w:r w:rsidR="00686298">
        <w:rPr>
          <w:rFonts w:ascii="Verdana" w:hAnsi="Verdana" w:hint="eastAsia"/>
          <w:color w:val="000000"/>
          <w:szCs w:val="21"/>
          <w:shd w:val="clear" w:color="auto" w:fill="FFFFFF"/>
        </w:rPr>
        <w:t>规模</w:t>
      </w:r>
      <w:r>
        <w:rPr>
          <w:rFonts w:ascii="Verdana" w:hAnsi="Verdana" w:hint="eastAsia"/>
          <w:color w:val="000000"/>
          <w:szCs w:val="21"/>
          <w:shd w:val="clear" w:color="auto" w:fill="FFFFFF"/>
        </w:rPr>
        <w:t>上</w:t>
      </w:r>
      <w:r w:rsidR="00686298">
        <w:rPr>
          <w:rFonts w:ascii="Verdana" w:hAnsi="Verdana"/>
          <w:color w:val="000000"/>
          <w:szCs w:val="21"/>
          <w:shd w:val="clear" w:color="auto" w:fill="FFFFFF"/>
        </w:rPr>
        <w:t>具备更</w:t>
      </w:r>
      <w:r w:rsidR="00686298">
        <w:rPr>
          <w:rFonts w:ascii="Verdana" w:hAnsi="Verdana" w:hint="eastAsia"/>
          <w:color w:val="000000"/>
          <w:szCs w:val="21"/>
          <w:shd w:val="clear" w:color="auto" w:fill="FFFFFF"/>
        </w:rPr>
        <w:t>高</w:t>
      </w:r>
      <w:r w:rsidR="00686298">
        <w:rPr>
          <w:rFonts w:ascii="Verdana" w:hAnsi="Verdana"/>
          <w:color w:val="000000"/>
          <w:szCs w:val="21"/>
          <w:shd w:val="clear" w:color="auto" w:fill="FFFFFF"/>
        </w:rPr>
        <w:t>质量</w:t>
      </w:r>
      <w:r>
        <w:rPr>
          <w:rFonts w:ascii="Verdana" w:hAnsi="Verdana"/>
          <w:color w:val="000000"/>
          <w:szCs w:val="21"/>
          <w:shd w:val="clear" w:color="auto" w:fill="FFFFFF"/>
        </w:rPr>
        <w:t>。</w:t>
      </w:r>
      <w:r w:rsidRPr="0096020F">
        <w:rPr>
          <w:rFonts w:ascii="Verdana" w:hAnsi="Verdana"/>
          <w:color w:val="000000"/>
          <w:szCs w:val="21"/>
          <w:shd w:val="clear" w:color="auto" w:fill="FFFFFF"/>
        </w:rPr>
        <w:t xml:space="preserve"> </w:t>
      </w:r>
    </w:p>
    <w:p w14:paraId="2909CDC2" w14:textId="7E4846BC" w:rsidR="00D5582A" w:rsidRPr="00D5582A" w:rsidRDefault="00DB6875" w:rsidP="00D5582A"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 w:rsidRPr="00D5582A">
        <w:rPr>
          <w:rFonts w:ascii="Verdana" w:hAnsi="Verdana"/>
          <w:b/>
          <w:color w:val="000000"/>
          <w:szCs w:val="21"/>
          <w:shd w:val="clear" w:color="auto" w:fill="FFFFFF"/>
        </w:rPr>
        <w:t>数据地址：</w:t>
      </w:r>
      <w:r w:rsidR="00686298" w:rsidRPr="00686298">
        <w:t>https://github.com/bionlp-hzau/Tutorial_4_TFIDF</w:t>
      </w:r>
    </w:p>
    <w:p w14:paraId="78276576" w14:textId="77777777" w:rsidR="00DB6875" w:rsidRPr="00D5582A" w:rsidRDefault="00DB6875" w:rsidP="00DB6875">
      <w:pPr>
        <w:pStyle w:val="HTMLPreformatted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实验模型介绍：</w:t>
      </w:r>
    </w:p>
    <w:p w14:paraId="1A6C65D7" w14:textId="77777777" w:rsidR="00DB6875" w:rsidRPr="00D5582A" w:rsidRDefault="00DB6875" w:rsidP="00DB6875">
      <w:pPr>
        <w:pStyle w:val="HTMLPreformatted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实验程序代码：</w:t>
      </w:r>
    </w:p>
    <w:p w14:paraId="4B8BBA41" w14:textId="77777777" w:rsidR="00DB6875" w:rsidRPr="00D5582A" w:rsidRDefault="00DB6875" w:rsidP="00DB6875">
      <w:pPr>
        <w:pStyle w:val="HTMLPreformatted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实验结果及分析：</w:t>
      </w:r>
    </w:p>
    <w:p w14:paraId="4A751E96" w14:textId="77777777" w:rsidR="00DB6875" w:rsidRPr="0096020F" w:rsidRDefault="00DB6875" w:rsidP="00DB6875">
      <w:pPr>
        <w:pStyle w:val="HTMLPreformatted"/>
        <w:shd w:val="clear" w:color="auto" w:fill="FFFFFF"/>
        <w:spacing w:line="360" w:lineRule="auto"/>
        <w:rPr>
          <w:color w:val="000000"/>
          <w:sz w:val="21"/>
          <w:szCs w:val="21"/>
        </w:rPr>
      </w:pPr>
      <w:r w:rsidRPr="00D5582A">
        <w:rPr>
          <w:b/>
          <w:color w:val="000000"/>
          <w:sz w:val="21"/>
          <w:szCs w:val="21"/>
        </w:rPr>
        <w:t>后记：</w:t>
      </w:r>
    </w:p>
    <w:p w14:paraId="0A234B91" w14:textId="77777777" w:rsidR="00DB6875" w:rsidRPr="00DB6875" w:rsidRDefault="00DB6875" w:rsidP="00DB6875">
      <w:pPr>
        <w:spacing w:line="360" w:lineRule="auto"/>
        <w:jc w:val="left"/>
        <w:rPr>
          <w:rFonts w:ascii="Verdana" w:hAnsi="Verdana"/>
          <w:color w:val="000000"/>
          <w:szCs w:val="21"/>
          <w:shd w:val="clear" w:color="auto" w:fill="FFFFFF"/>
        </w:rPr>
      </w:pPr>
    </w:p>
    <w:p w14:paraId="0716C2CF" w14:textId="77777777" w:rsidR="00DB6875" w:rsidRPr="00DB6875" w:rsidRDefault="00DB6875" w:rsidP="00DB6875">
      <w:pPr>
        <w:jc w:val="left"/>
        <w:rPr>
          <w:sz w:val="28"/>
          <w:szCs w:val="28"/>
        </w:rPr>
      </w:pPr>
    </w:p>
    <w:sectPr w:rsidR="00DB6875" w:rsidRPr="00DB68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875"/>
    <w:rsid w:val="00686298"/>
    <w:rsid w:val="00886F2C"/>
    <w:rsid w:val="009346A5"/>
    <w:rsid w:val="00D5582A"/>
    <w:rsid w:val="00DB6875"/>
    <w:rsid w:val="00F4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4AE15"/>
  <w15:chartTrackingRefBased/>
  <w15:docId w15:val="{2A79B48C-75B7-41E5-AC4B-890BE2105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DB687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DB6875"/>
  </w:style>
  <w:style w:type="character" w:styleId="Hyperlink">
    <w:name w:val="Hyperlink"/>
    <w:basedOn w:val="DefaultParagraphFont"/>
    <w:uiPriority w:val="99"/>
    <w:unhideWhenUsed/>
    <w:rsid w:val="00DB6875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B68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B6875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5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9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3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1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4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67</Words>
  <Characters>382</Characters>
  <Application>Microsoft Macintosh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Orange</dc:creator>
  <cp:keywords/>
  <dc:description/>
  <cp:lastModifiedBy>Jingbo</cp:lastModifiedBy>
  <cp:revision>3</cp:revision>
  <dcterms:created xsi:type="dcterms:W3CDTF">2020-10-08T11:57:00Z</dcterms:created>
  <dcterms:modified xsi:type="dcterms:W3CDTF">2020-10-08T12:01:00Z</dcterms:modified>
</cp:coreProperties>
</file>